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0"/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  <w:t>附表一，机械设备的基本信息：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365"/>
        <w:gridCol w:w="1605"/>
        <w:gridCol w:w="1800"/>
        <w:gridCol w:w="3009"/>
        <w:gridCol w:w="3316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751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机械设备名称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型号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出厂编号、</w:t>
            </w:r>
          </w:p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单机备案证号</w:t>
            </w:r>
          </w:p>
        </w:tc>
        <w:tc>
          <w:tcPr>
            <w:tcW w:w="3009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生产厂家</w:t>
            </w:r>
          </w:p>
        </w:tc>
        <w:tc>
          <w:tcPr>
            <w:tcW w:w="3316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技术参数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751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3009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3316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3009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3316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51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60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3009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3316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560" w:firstLineChars="200"/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注：所有内容必填，这是确定单价的重要依据；汽车起重机无单机备案证号的，填车牌号。</w:t>
      </w:r>
    </w:p>
    <w:p>
      <w:pPr>
        <w:spacing w:line="360" w:lineRule="auto"/>
        <w:ind w:firstLine="0"/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  <w:t>附表二，机械设备的租赁单价：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365"/>
        <w:gridCol w:w="719"/>
        <w:gridCol w:w="810"/>
        <w:gridCol w:w="780"/>
        <w:gridCol w:w="1095"/>
        <w:gridCol w:w="855"/>
        <w:gridCol w:w="900"/>
        <w:gridCol w:w="840"/>
        <w:gridCol w:w="870"/>
        <w:gridCol w:w="870"/>
        <w:gridCol w:w="885"/>
        <w:gridCol w:w="810"/>
        <w:gridCol w:w="870"/>
        <w:gridCol w:w="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751" w:type="dxa"/>
            <w:vMerge w:val="restart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机械设备名称</w:t>
            </w:r>
          </w:p>
        </w:tc>
        <w:tc>
          <w:tcPr>
            <w:tcW w:w="719" w:type="dxa"/>
            <w:vMerge w:val="restart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型号</w:t>
            </w:r>
          </w:p>
        </w:tc>
        <w:tc>
          <w:tcPr>
            <w:tcW w:w="810" w:type="dxa"/>
            <w:vMerge w:val="restart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数量</w:t>
            </w:r>
          </w:p>
        </w:tc>
        <w:tc>
          <w:tcPr>
            <w:tcW w:w="1095" w:type="dxa"/>
            <w:vMerge w:val="restart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租赁时间</w:t>
            </w:r>
          </w:p>
        </w:tc>
        <w:tc>
          <w:tcPr>
            <w:tcW w:w="2595" w:type="dxa"/>
            <w:gridSpan w:val="3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租赁单价（元）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进出场费（元）</w:t>
            </w:r>
          </w:p>
        </w:tc>
        <w:tc>
          <w:tcPr>
            <w:tcW w:w="2565" w:type="dxa"/>
            <w:gridSpan w:val="3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合计（元）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751" w:type="dxa"/>
            <w:vMerge w:val="continue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10" w:type="dxa"/>
            <w:vMerge w:val="continue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095" w:type="dxa"/>
            <w:vMerge w:val="continue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无税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税率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含税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无税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含税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无税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税额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含税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751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719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719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751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719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2835" w:type="dxa"/>
            <w:gridSpan w:val="3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  <w:tc>
          <w:tcPr>
            <w:tcW w:w="853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360" w:lineRule="auto"/>
              <w:ind w:firstLine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</w:pPr>
          </w:p>
        </w:tc>
      </w:tr>
    </w:tbl>
    <w:p>
      <w:pPr>
        <w:spacing w:line="360" w:lineRule="auto"/>
        <w:ind w:firstLine="0"/>
        <w:rPr>
          <w:rFonts w:hint="eastAsia" w:ascii="仿宋" w:hAnsi="仿宋" w:eastAsia="仿宋" w:cs="仿宋"/>
          <w:b/>
          <w:color w:val="auto"/>
          <w:sz w:val="28"/>
          <w:szCs w:val="28"/>
          <w:lang w:eastAsia="zh-CN"/>
        </w:rPr>
        <w:sectPr>
          <w:pgSz w:w="16838" w:h="11906" w:orient="landscape"/>
          <w:pgMar w:top="720" w:right="720" w:bottom="720" w:left="720" w:header="851" w:footer="992" w:gutter="0"/>
          <w:pgNumType w:fmt="decimal"/>
          <w:cols w:space="720" w:num="1"/>
          <w:docGrid w:type="linesAndChars" w:linePitch="317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OWE1ZGIwYmFhMjlkODIwNThmNGJhZjk1YTVkZGYifQ=="/>
  </w:docVars>
  <w:rsids>
    <w:rsidRoot w:val="00000000"/>
    <w:rsid w:val="3DE92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pBdr>
        <w:bottom w:val="single" w:color="B8CCE4" w:sz="4" w:space="2"/>
      </w:pBdr>
      <w:spacing w:before="200" w:after="80"/>
      <w:ind w:firstLine="0"/>
      <w:outlineLvl w:val="3"/>
    </w:pPr>
    <w:rPr>
      <w:rFonts w:ascii="Cambria" w:hAnsi="Cambria" w:eastAsia="宋体" w:cs="Times New Roman"/>
      <w:i/>
      <w:iCs/>
      <w:color w:val="4F81BD"/>
      <w:sz w:val="24"/>
      <w:szCs w:val="2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2023-04-03T10:49:02Z</dcterms:created>
  <dc:creator>43833</dc:creator>
  <cp:lastModifiedBy>admin</cp:lastModifiedBy>
  <dcterms:modified xsi:type="dcterms:W3CDTF">2023-04-03T10:49:07Z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CAB3F2BC83EA44848470EF2774610AFE_12</vt:lpwstr>
  </property>
</Properties>
</file>