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33E5A2">
      <w:pPr>
        <w:rPr>
          <w:rFonts w:ascii="宋体" w:hAnsi="宋体" w:eastAsia="宋体" w:cs="宋体"/>
          <w:sz w:val="30"/>
          <w:szCs w:val="30"/>
        </w:rPr>
      </w:pPr>
    </w:p>
    <w:p w14:paraId="249C1CF4">
      <w:pPr>
        <w:jc w:val="center"/>
        <w:rPr>
          <w:rFonts w:hint="default" w:ascii="仿宋_GB2312" w:hAnsi="仿宋_GB2312" w:eastAsia="仿宋_GB2312" w:cs="仿宋_GB2312"/>
          <w:b/>
          <w:bCs w:val="0"/>
          <w:color w:val="auto"/>
          <w:sz w:val="56"/>
          <w:szCs w:val="56"/>
          <w:lang w:val="en-US" w:eastAsia="zh-CN"/>
        </w:rPr>
      </w:pPr>
      <w:r>
        <w:rPr>
          <w:rFonts w:hint="eastAsia" w:ascii="仿宋_GB2312" w:hAnsi="仿宋_GB2312" w:eastAsia="仿宋_GB2312" w:cs="仿宋_GB2312"/>
          <w:b/>
          <w:bCs w:val="0"/>
          <w:color w:val="auto"/>
          <w:sz w:val="56"/>
          <w:szCs w:val="56"/>
        </w:rPr>
        <w:t>冕宁县“冕粳系列”水稻产业融合</w:t>
      </w:r>
      <w:r>
        <w:rPr>
          <w:rFonts w:hint="eastAsia" w:ascii="仿宋_GB2312" w:hAnsi="仿宋_GB2312" w:eastAsia="仿宋_GB2312" w:cs="仿宋_GB2312"/>
          <w:b/>
          <w:bCs w:val="0"/>
          <w:color w:val="auto"/>
          <w:sz w:val="56"/>
          <w:szCs w:val="56"/>
          <w:lang w:val="en-US" w:eastAsia="zh-CN"/>
        </w:rPr>
        <w:t>融合推广示范基地项目申报</w:t>
      </w:r>
    </w:p>
    <w:p w14:paraId="7F08FDD8">
      <w:pPr>
        <w:jc w:val="center"/>
        <w:rPr>
          <w:rFonts w:hint="eastAsia" w:ascii="仿宋_GB2312" w:hAnsi="仿宋_GB2312" w:eastAsia="仿宋_GB2312" w:cs="仿宋_GB2312"/>
          <w:b/>
          <w:bCs w:val="0"/>
          <w:color w:val="auto"/>
          <w:sz w:val="56"/>
          <w:szCs w:val="56"/>
          <w:lang w:val="en-US" w:eastAsia="zh-CN"/>
        </w:rPr>
      </w:pPr>
      <w:r>
        <w:rPr>
          <w:rFonts w:hint="eastAsia" w:ascii="仿宋_GB2312" w:hAnsi="仿宋_GB2312" w:eastAsia="仿宋_GB2312" w:cs="仿宋_GB2312"/>
          <w:b/>
          <w:bCs w:val="0"/>
          <w:color w:val="auto"/>
          <w:sz w:val="56"/>
          <w:szCs w:val="56"/>
          <w:lang w:val="en-US" w:eastAsia="zh-CN"/>
        </w:rPr>
        <w:t>省级财政农产品加工项目</w:t>
      </w:r>
    </w:p>
    <w:p w14:paraId="0F06A3DB">
      <w:pPr>
        <w:jc w:val="center"/>
        <w:rPr>
          <w:rFonts w:hint="eastAsia" w:ascii="仿宋_GB2312" w:hAnsi="仿宋_GB2312" w:eastAsia="仿宋_GB2312" w:cs="仿宋_GB2312"/>
          <w:b/>
          <w:bCs w:val="0"/>
          <w:color w:val="auto"/>
          <w:sz w:val="56"/>
          <w:szCs w:val="56"/>
        </w:rPr>
      </w:pPr>
      <w:r>
        <w:rPr>
          <w:rFonts w:hint="eastAsia" w:ascii="仿宋_GB2312" w:hAnsi="仿宋_GB2312" w:eastAsia="仿宋_GB2312" w:cs="仿宋_GB2312"/>
          <w:b/>
          <w:bCs w:val="0"/>
          <w:color w:val="auto"/>
          <w:sz w:val="56"/>
          <w:szCs w:val="56"/>
        </w:rPr>
        <w:t>咨询服务</w:t>
      </w:r>
    </w:p>
    <w:p w14:paraId="4A18FDFE">
      <w:pPr>
        <w:jc w:val="center"/>
        <w:rPr>
          <w:rFonts w:hint="eastAsia" w:ascii="仿宋_GB2312" w:hAnsi="仿宋_GB2312" w:eastAsia="仿宋_GB2312" w:cs="仿宋_GB2312"/>
          <w:b/>
          <w:color w:val="auto"/>
          <w:sz w:val="72"/>
          <w:szCs w:val="72"/>
        </w:rPr>
      </w:pPr>
    </w:p>
    <w:p w14:paraId="540F7B4D">
      <w:pPr>
        <w:jc w:val="center"/>
        <w:rPr>
          <w:rFonts w:ascii="仿宋_GB2312" w:hAnsi="仿宋_GB2312" w:eastAsia="仿宋_GB2312" w:cs="仿宋_GB2312"/>
          <w:b/>
          <w:color w:val="auto"/>
          <w:sz w:val="72"/>
          <w:szCs w:val="72"/>
        </w:rPr>
      </w:pPr>
      <w:r>
        <w:rPr>
          <w:rFonts w:hint="eastAsia" w:ascii="仿宋_GB2312" w:hAnsi="仿宋_GB2312" w:eastAsia="仿宋_GB2312" w:cs="仿宋_GB2312"/>
          <w:b/>
          <w:color w:val="auto"/>
          <w:sz w:val="72"/>
          <w:szCs w:val="72"/>
        </w:rPr>
        <w:t>竞</w:t>
      </w:r>
    </w:p>
    <w:p w14:paraId="2247E129">
      <w:pPr>
        <w:jc w:val="center"/>
        <w:rPr>
          <w:rFonts w:ascii="仿宋_GB2312" w:hAnsi="仿宋_GB2312" w:eastAsia="仿宋_GB2312" w:cs="仿宋_GB2312"/>
          <w:b/>
          <w:color w:val="auto"/>
          <w:sz w:val="72"/>
          <w:szCs w:val="72"/>
        </w:rPr>
      </w:pPr>
      <w:r>
        <w:rPr>
          <w:rFonts w:hint="eastAsia" w:ascii="仿宋_GB2312" w:hAnsi="仿宋_GB2312" w:eastAsia="仿宋_GB2312" w:cs="仿宋_GB2312"/>
          <w:b/>
          <w:color w:val="auto"/>
          <w:sz w:val="72"/>
          <w:szCs w:val="72"/>
        </w:rPr>
        <w:t>争</w:t>
      </w:r>
    </w:p>
    <w:p w14:paraId="3173636C">
      <w:pPr>
        <w:jc w:val="center"/>
        <w:rPr>
          <w:rFonts w:ascii="仿宋_GB2312" w:hAnsi="仿宋_GB2312" w:eastAsia="仿宋_GB2312" w:cs="仿宋_GB2312"/>
          <w:b/>
          <w:color w:val="auto"/>
          <w:sz w:val="72"/>
          <w:szCs w:val="72"/>
        </w:rPr>
      </w:pPr>
      <w:r>
        <w:rPr>
          <w:rFonts w:hint="eastAsia" w:ascii="仿宋_GB2312" w:hAnsi="仿宋_GB2312" w:eastAsia="仿宋_GB2312" w:cs="仿宋_GB2312"/>
          <w:b/>
          <w:color w:val="auto"/>
          <w:sz w:val="72"/>
          <w:szCs w:val="72"/>
        </w:rPr>
        <w:t>性</w:t>
      </w:r>
    </w:p>
    <w:p w14:paraId="6B88D5FE">
      <w:pPr>
        <w:jc w:val="center"/>
        <w:rPr>
          <w:rFonts w:ascii="仿宋_GB2312" w:hAnsi="仿宋_GB2312" w:eastAsia="仿宋_GB2312" w:cs="仿宋_GB2312"/>
          <w:b/>
          <w:color w:val="auto"/>
          <w:sz w:val="72"/>
          <w:szCs w:val="72"/>
        </w:rPr>
      </w:pPr>
      <w:r>
        <w:rPr>
          <w:rFonts w:hint="eastAsia" w:ascii="仿宋_GB2312" w:hAnsi="仿宋_GB2312" w:eastAsia="仿宋_GB2312" w:cs="仿宋_GB2312"/>
          <w:b/>
          <w:color w:val="auto"/>
          <w:sz w:val="72"/>
          <w:szCs w:val="72"/>
        </w:rPr>
        <w:t>谈</w:t>
      </w:r>
    </w:p>
    <w:p w14:paraId="76760E4E">
      <w:pPr>
        <w:jc w:val="center"/>
        <w:rPr>
          <w:rFonts w:ascii="仿宋_GB2312" w:hAnsi="仿宋_GB2312" w:eastAsia="仿宋_GB2312" w:cs="仿宋_GB2312"/>
          <w:b/>
          <w:color w:val="auto"/>
          <w:sz w:val="72"/>
          <w:szCs w:val="72"/>
        </w:rPr>
      </w:pPr>
      <w:r>
        <w:rPr>
          <w:rFonts w:hint="eastAsia" w:ascii="仿宋_GB2312" w:hAnsi="仿宋_GB2312" w:eastAsia="仿宋_GB2312" w:cs="仿宋_GB2312"/>
          <w:b/>
          <w:color w:val="auto"/>
          <w:sz w:val="72"/>
          <w:szCs w:val="72"/>
        </w:rPr>
        <w:t>判</w:t>
      </w:r>
    </w:p>
    <w:p w14:paraId="2196595C">
      <w:pPr>
        <w:jc w:val="center"/>
        <w:rPr>
          <w:rFonts w:ascii="仿宋_GB2312" w:hAnsi="仿宋_GB2312" w:eastAsia="仿宋_GB2312" w:cs="仿宋_GB2312"/>
          <w:b/>
          <w:color w:val="auto"/>
          <w:sz w:val="72"/>
          <w:szCs w:val="72"/>
        </w:rPr>
      </w:pPr>
      <w:r>
        <w:rPr>
          <w:rFonts w:hint="eastAsia" w:ascii="仿宋_GB2312" w:hAnsi="仿宋_GB2312" w:eastAsia="仿宋_GB2312" w:cs="仿宋_GB2312"/>
          <w:b/>
          <w:color w:val="auto"/>
          <w:sz w:val="72"/>
          <w:szCs w:val="72"/>
        </w:rPr>
        <w:t>文</w:t>
      </w:r>
    </w:p>
    <w:p w14:paraId="3A22207A">
      <w:pPr>
        <w:jc w:val="center"/>
        <w:rPr>
          <w:rFonts w:ascii="仿宋_GB2312" w:hAnsi="仿宋_GB2312" w:eastAsia="仿宋_GB2312" w:cs="仿宋_GB2312"/>
          <w:b/>
          <w:color w:val="auto"/>
          <w:sz w:val="72"/>
          <w:szCs w:val="72"/>
        </w:rPr>
      </w:pPr>
      <w:r>
        <w:rPr>
          <w:rFonts w:hint="eastAsia" w:ascii="仿宋_GB2312" w:hAnsi="仿宋_GB2312" w:eastAsia="仿宋_GB2312" w:cs="仿宋_GB2312"/>
          <w:b/>
          <w:color w:val="auto"/>
          <w:sz w:val="72"/>
          <w:szCs w:val="72"/>
        </w:rPr>
        <w:t>件</w:t>
      </w:r>
    </w:p>
    <w:p w14:paraId="724CE083">
      <w:pPr>
        <w:rPr>
          <w:rFonts w:ascii="仿宋_GB2312" w:hAnsi="仿宋_GB2312" w:eastAsia="仿宋_GB2312" w:cs="仿宋_GB2312"/>
          <w:b/>
          <w:bCs/>
          <w:color w:val="auto"/>
          <w:sz w:val="36"/>
          <w:szCs w:val="36"/>
        </w:rPr>
      </w:pPr>
    </w:p>
    <w:p w14:paraId="02F444E3">
      <w:pPr>
        <w:jc w:val="center"/>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冕宁县谷丰农业有限责任公司</w:t>
      </w:r>
    </w:p>
    <w:p w14:paraId="3860C349">
      <w:pPr>
        <w:jc w:val="center"/>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202</w:t>
      </w:r>
      <w:r>
        <w:rPr>
          <w:rFonts w:hint="eastAsia" w:ascii="仿宋_GB2312" w:hAnsi="仿宋_GB2312" w:eastAsia="仿宋_GB2312" w:cs="仿宋_GB2312"/>
          <w:b/>
          <w:bCs/>
          <w:color w:val="auto"/>
          <w:sz w:val="32"/>
          <w:szCs w:val="32"/>
          <w:lang w:val="en-US" w:eastAsia="zh-CN"/>
        </w:rPr>
        <w:t>5</w:t>
      </w:r>
      <w:r>
        <w:rPr>
          <w:rFonts w:hint="eastAsia" w:ascii="仿宋_GB2312" w:hAnsi="仿宋_GB2312" w:eastAsia="仿宋_GB2312" w:cs="仿宋_GB2312"/>
          <w:b/>
          <w:bCs/>
          <w:color w:val="auto"/>
          <w:sz w:val="32"/>
          <w:szCs w:val="32"/>
        </w:rPr>
        <w:t xml:space="preserve">年 </w:t>
      </w:r>
      <w:r>
        <w:rPr>
          <w:rFonts w:hint="eastAsia" w:ascii="仿宋_GB2312" w:hAnsi="仿宋_GB2312" w:eastAsia="仿宋_GB2312" w:cs="仿宋_GB2312"/>
          <w:b/>
          <w:bCs/>
          <w:color w:val="auto"/>
          <w:sz w:val="32"/>
          <w:szCs w:val="32"/>
          <w:lang w:val="en-US" w:eastAsia="zh-CN"/>
        </w:rPr>
        <w:t xml:space="preserve">8 </w:t>
      </w:r>
      <w:r>
        <w:rPr>
          <w:rFonts w:hint="eastAsia" w:ascii="仿宋_GB2312" w:hAnsi="仿宋_GB2312" w:eastAsia="仿宋_GB2312" w:cs="仿宋_GB2312"/>
          <w:b/>
          <w:bCs/>
          <w:color w:val="auto"/>
          <w:sz w:val="32"/>
          <w:szCs w:val="32"/>
        </w:rPr>
        <w:t>月</w:t>
      </w:r>
    </w:p>
    <w:p w14:paraId="7BD75EF6">
      <w:pPr>
        <w:jc w:val="center"/>
        <w:rPr>
          <w:rFonts w:ascii="仿宋_GB2312" w:hAnsi="仿宋_GB2312" w:eastAsia="仿宋_GB2312" w:cs="仿宋_GB2312"/>
          <w:b/>
          <w:bCs/>
          <w:color w:val="auto"/>
          <w:sz w:val="32"/>
          <w:szCs w:val="32"/>
        </w:rPr>
      </w:pPr>
    </w:p>
    <w:p w14:paraId="1BF2D2D8">
      <w:pPr>
        <w:jc w:val="center"/>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第一章 竞争性谈判邀请书</w:t>
      </w:r>
    </w:p>
    <w:p w14:paraId="4E3951CA">
      <w:pPr>
        <w:spacing w:line="480" w:lineRule="auto"/>
        <w:jc w:val="left"/>
        <w:rPr>
          <w:rFonts w:ascii="仿宋_GB2312" w:hAnsi="仿宋_GB2312" w:eastAsia="仿宋_GB2312" w:cs="仿宋_GB2312"/>
          <w:color w:val="auto"/>
          <w:sz w:val="32"/>
          <w:szCs w:val="32"/>
        </w:rPr>
      </w:pPr>
      <w:r>
        <w:rPr>
          <w:rFonts w:hint="eastAsia" w:ascii="宋体" w:hAnsi="宋体"/>
          <w:color w:val="auto"/>
          <w:sz w:val="28"/>
          <w:szCs w:val="28"/>
        </w:rPr>
        <w:t xml:space="preserve">    </w:t>
      </w:r>
      <w:r>
        <w:rPr>
          <w:rFonts w:hint="eastAsia" w:ascii="仿宋_GB2312" w:hAnsi="仿宋_GB2312" w:eastAsia="仿宋_GB2312" w:cs="仿宋_GB2312"/>
          <w:color w:val="auto"/>
          <w:sz w:val="32"/>
          <w:szCs w:val="32"/>
        </w:rPr>
        <w:t>我公司将开展冕宁县“冕粳系列”水稻产业</w:t>
      </w:r>
      <w:r>
        <w:rPr>
          <w:rFonts w:hint="eastAsia" w:ascii="仿宋_GB2312" w:hAnsi="仿宋_GB2312" w:eastAsia="仿宋_GB2312" w:cs="仿宋_GB2312"/>
          <w:color w:val="auto"/>
          <w:sz w:val="32"/>
          <w:szCs w:val="32"/>
          <w:lang w:val="en-US" w:eastAsia="zh-CN"/>
        </w:rPr>
        <w:t>融合推广示范基地项目申报省级财政农产品加工项目</w:t>
      </w:r>
      <w:r>
        <w:rPr>
          <w:rFonts w:hint="eastAsia" w:ascii="仿宋_GB2312" w:hAnsi="仿宋_GB2312" w:eastAsia="仿宋_GB2312" w:cs="仿宋_GB2312"/>
          <w:color w:val="auto"/>
          <w:sz w:val="32"/>
          <w:szCs w:val="32"/>
        </w:rPr>
        <w:t>咨询服务工作事宜竞争性谈判，兹邀请符合本次竞争性谈判文件要求的供应商前来参与。</w:t>
      </w:r>
    </w:p>
    <w:p w14:paraId="7986D5F1">
      <w:pPr>
        <w:spacing w:line="560" w:lineRule="exact"/>
        <w:ind w:firstLine="640" w:firstLineChars="200"/>
        <w:rPr>
          <w:rFonts w:hint="eastAsia" w:eastAsia="仿宋_GB2312"/>
          <w:color w:val="auto"/>
          <w:lang w:eastAsia="zh-CN"/>
        </w:rPr>
      </w:pPr>
      <w:r>
        <w:rPr>
          <w:rFonts w:hint="eastAsia" w:ascii="仿宋_GB2312" w:hAnsi="仿宋_GB2312" w:eastAsia="仿宋_GB2312" w:cs="仿宋_GB2312"/>
          <w:color w:val="auto"/>
          <w:sz w:val="32"/>
          <w:szCs w:val="32"/>
        </w:rPr>
        <w:t>服务内容：罗列资料清单、可行性研究报告</w:t>
      </w:r>
      <w:r>
        <w:rPr>
          <w:rFonts w:hint="eastAsia" w:ascii="仿宋_GB2312" w:hAnsi="仿宋_GB2312" w:eastAsia="仿宋_GB2312" w:cs="仿宋_GB2312"/>
          <w:color w:val="auto"/>
          <w:sz w:val="32"/>
          <w:szCs w:val="32"/>
          <w:lang w:val="en-US" w:eastAsia="zh-CN"/>
        </w:rPr>
        <w:t>修改</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省级财政农产品加工专项项目申报书编制、</w:t>
      </w:r>
      <w:r>
        <w:rPr>
          <w:rFonts w:hint="eastAsia" w:ascii="仿宋_GB2312" w:hAnsi="仿宋_GB2312" w:eastAsia="仿宋_GB2312" w:cs="仿宋_GB2312"/>
          <w:color w:val="auto"/>
          <w:sz w:val="32"/>
          <w:szCs w:val="32"/>
        </w:rPr>
        <w:t>实施方案编制、</w:t>
      </w:r>
      <w:r>
        <w:rPr>
          <w:rFonts w:hint="eastAsia" w:ascii="仿宋_GB2312" w:hAnsi="仿宋_GB2312" w:eastAsia="仿宋_GB2312" w:cs="仿宋_GB2312"/>
          <w:color w:val="auto"/>
          <w:sz w:val="32"/>
          <w:szCs w:val="32"/>
          <w:lang w:val="en-US" w:eastAsia="zh-CN"/>
        </w:rPr>
        <w:t>相关情况说明及证明文件</w:t>
      </w:r>
      <w:r>
        <w:rPr>
          <w:rFonts w:hint="eastAsia" w:ascii="仿宋_GB2312" w:hAnsi="仿宋_GB2312" w:eastAsia="仿宋_GB2312" w:cs="仿宋_GB2312"/>
          <w:color w:val="auto"/>
          <w:sz w:val="32"/>
          <w:szCs w:val="32"/>
        </w:rPr>
        <w:t>编制、相关附件协调</w:t>
      </w:r>
      <w:r>
        <w:rPr>
          <w:rFonts w:hint="eastAsia" w:ascii="仿宋_GB2312" w:hAnsi="仿宋_GB2312" w:eastAsia="仿宋_GB2312" w:cs="仿宋_GB2312"/>
          <w:color w:val="auto"/>
          <w:sz w:val="32"/>
          <w:szCs w:val="32"/>
          <w:lang w:val="en-US" w:eastAsia="zh-CN"/>
        </w:rPr>
        <w:t>及系统上报等</w:t>
      </w:r>
      <w:r>
        <w:rPr>
          <w:rFonts w:hint="eastAsia" w:ascii="仿宋_GB2312" w:hAnsi="仿宋_GB2312" w:eastAsia="仿宋_GB2312" w:cs="仿宋_GB2312"/>
          <w:color w:val="auto"/>
          <w:sz w:val="32"/>
          <w:szCs w:val="32"/>
        </w:rPr>
        <w:t>。</w:t>
      </w:r>
    </w:p>
    <w:p w14:paraId="2E8ED3A2">
      <w:pPr>
        <w:numPr>
          <w:ilvl w:val="0"/>
          <w:numId w:val="1"/>
        </w:numPr>
        <w:spacing w:line="480" w:lineRule="auto"/>
        <w:ind w:firstLine="555"/>
        <w:jc w:val="lef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项目地点：冕宁县</w:t>
      </w:r>
    </w:p>
    <w:p w14:paraId="631740F4">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二</w:t>
      </w:r>
      <w:r>
        <w:rPr>
          <w:rFonts w:hint="eastAsia" w:ascii="仿宋_GB2312" w:hAnsi="仿宋_GB2312" w:eastAsia="仿宋_GB2312" w:cs="仿宋_GB2312"/>
          <w:color w:val="auto"/>
          <w:sz w:val="32"/>
          <w:szCs w:val="32"/>
        </w:rPr>
        <w:t>、项目预算：</w:t>
      </w:r>
    </w:p>
    <w:p w14:paraId="66321C3F">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该项目的</w:t>
      </w:r>
      <w:r>
        <w:rPr>
          <w:rFonts w:hint="eastAsia" w:ascii="仿宋_GB2312" w:hAnsi="仿宋_GB2312" w:eastAsia="仿宋_GB2312" w:cs="仿宋_GB2312"/>
          <w:sz w:val="32"/>
          <w:szCs w:val="32"/>
          <w:lang w:eastAsia="zh-CN"/>
        </w:rPr>
        <w:t>最高限价为</w:t>
      </w:r>
      <w:r>
        <w:rPr>
          <w:rFonts w:hint="eastAsia" w:ascii="仿宋_GB2312" w:hAnsi="仿宋_GB2312" w:eastAsia="仿宋_GB2312" w:cs="仿宋_GB2312"/>
          <w:color w:val="auto"/>
          <w:sz w:val="32"/>
          <w:szCs w:val="32"/>
          <w:lang w:val="en-US" w:eastAsia="zh-CN"/>
        </w:rPr>
        <w:t>成功获得省级财政农产品加工项目补助金额的</w:t>
      </w:r>
      <w:r>
        <w:rPr>
          <w:rFonts w:hint="eastAsia" w:ascii="仿宋_GB2312" w:hAnsi="仿宋_GB2312" w:eastAsia="仿宋_GB2312" w:cs="仿宋_GB2312"/>
          <w:color w:val="auto"/>
          <w:sz w:val="32"/>
          <w:szCs w:val="32"/>
          <w:u w:val="single"/>
          <w:lang w:val="en-US" w:eastAsia="zh-CN"/>
        </w:rPr>
        <w:t xml:space="preserve"> 10</w:t>
      </w:r>
      <w:r>
        <w:rPr>
          <w:rFonts w:hint="eastAsia" w:ascii="仿宋_GB2312" w:hAnsi="仿宋_GB2312" w:eastAsia="仿宋_GB2312" w:cs="仿宋_GB2312"/>
          <w:i w:val="0"/>
          <w:iCs w:val="0"/>
          <w:color w:val="auto"/>
          <w:sz w:val="32"/>
          <w:szCs w:val="32"/>
          <w:u w:val="single"/>
          <w:lang w:val="en-US" w:eastAsia="zh-CN"/>
        </w:rPr>
        <w:t xml:space="preserve">% </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本控制价</w:t>
      </w:r>
      <w:r>
        <w:rPr>
          <w:rFonts w:hint="eastAsia" w:ascii="仿宋_GB2312" w:hAnsi="仿宋_GB2312" w:eastAsia="仿宋_GB2312" w:cs="仿宋_GB2312"/>
          <w:color w:val="auto"/>
          <w:sz w:val="32"/>
          <w:szCs w:val="32"/>
        </w:rPr>
        <w:t>包含完成该项目所需要的一切费用。</w:t>
      </w:r>
    </w:p>
    <w:p w14:paraId="2EDD6664">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rPr>
        <w:t>、报名资格：</w:t>
      </w:r>
    </w:p>
    <w:p w14:paraId="66CF7945">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1、具有独立承担民事责任的能力；</w:t>
      </w:r>
    </w:p>
    <w:p w14:paraId="40474F86">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、具有履行合同所必须</w:t>
      </w:r>
      <w:r>
        <w:rPr>
          <w:rFonts w:hint="eastAsia" w:ascii="仿宋_GB2312" w:hAnsi="仿宋_GB2312" w:eastAsia="仿宋_GB2312" w:cs="仿宋_GB2312"/>
          <w:color w:val="auto"/>
          <w:sz w:val="32"/>
          <w:szCs w:val="32"/>
          <w:lang w:val="en-US" w:eastAsia="zh-CN"/>
        </w:rPr>
        <w:t>的</w:t>
      </w:r>
      <w:r>
        <w:rPr>
          <w:rFonts w:hint="eastAsia" w:ascii="仿宋_GB2312" w:hAnsi="仿宋_GB2312" w:eastAsia="仿宋_GB2312" w:cs="仿宋_GB2312"/>
          <w:color w:val="auto"/>
          <w:sz w:val="32"/>
          <w:szCs w:val="32"/>
        </w:rPr>
        <w:t>专业技术能力；</w:t>
      </w:r>
    </w:p>
    <w:p w14:paraId="692B8B11">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、有依法缴纳税收和社会保障资金的良好记录；</w:t>
      </w:r>
    </w:p>
    <w:p w14:paraId="2DDF39AB">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、在经营活动中没有重大违法记录；</w:t>
      </w:r>
    </w:p>
    <w:p w14:paraId="46D79E18">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、法律、行政法规规定的其他条件。</w:t>
      </w:r>
    </w:p>
    <w:p w14:paraId="6EA1C5B1">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四</w:t>
      </w:r>
      <w:r>
        <w:rPr>
          <w:rFonts w:hint="eastAsia" w:ascii="仿宋_GB2312" w:hAnsi="仿宋_GB2312" w:eastAsia="仿宋_GB2312" w:cs="仿宋_GB2312"/>
          <w:color w:val="auto"/>
          <w:sz w:val="32"/>
          <w:szCs w:val="32"/>
        </w:rPr>
        <w:t>、竞争性谈判文件发售时间、地点：</w:t>
      </w:r>
    </w:p>
    <w:p w14:paraId="479FD103">
      <w:pPr>
        <w:ind w:firstLine="57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rPr>
        <w:t>1、时间：北京</w:t>
      </w:r>
      <w:r>
        <w:rPr>
          <w:rFonts w:hint="eastAsia" w:ascii="仿宋_GB2312" w:hAnsi="仿宋_GB2312" w:eastAsia="仿宋_GB2312" w:cs="仿宋_GB2312"/>
          <w:color w:val="auto"/>
          <w:sz w:val="32"/>
          <w:szCs w:val="32"/>
          <w:highlight w:val="none"/>
        </w:rPr>
        <w:t>时间</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2025</w:t>
      </w:r>
      <w:r>
        <w:rPr>
          <w:rFonts w:hint="eastAsia" w:ascii="仿宋_GB2312" w:hAnsi="仿宋_GB2312" w:eastAsia="仿宋_GB2312" w:cs="仿宋_GB2312"/>
          <w:color w:val="auto"/>
          <w:sz w:val="32"/>
          <w:szCs w:val="32"/>
          <w:highlight w:val="none"/>
          <w:u w:val="single"/>
        </w:rPr>
        <w:t>年</w:t>
      </w:r>
      <w:r>
        <w:rPr>
          <w:rFonts w:hint="eastAsia" w:ascii="仿宋_GB2312" w:hAnsi="仿宋_GB2312" w:eastAsia="仿宋_GB2312" w:cs="仿宋_GB2312"/>
          <w:color w:val="auto"/>
          <w:sz w:val="32"/>
          <w:szCs w:val="32"/>
          <w:highlight w:val="none"/>
          <w:u w:val="single"/>
          <w:lang w:val="en-US" w:eastAsia="zh-CN"/>
        </w:rPr>
        <w:t xml:space="preserve"> 8 </w:t>
      </w:r>
      <w:r>
        <w:rPr>
          <w:rFonts w:hint="eastAsia" w:ascii="仿宋_GB2312" w:hAnsi="仿宋_GB2312" w:eastAsia="仿宋_GB2312" w:cs="仿宋_GB2312"/>
          <w:color w:val="auto"/>
          <w:sz w:val="32"/>
          <w:szCs w:val="32"/>
          <w:highlight w:val="none"/>
          <w:u w:val="single"/>
        </w:rPr>
        <w:t>月</w:t>
      </w:r>
      <w:r>
        <w:rPr>
          <w:rFonts w:hint="eastAsia" w:ascii="仿宋_GB2312" w:hAnsi="仿宋_GB2312" w:eastAsia="仿宋_GB2312" w:cs="仿宋_GB2312"/>
          <w:color w:val="auto"/>
          <w:sz w:val="32"/>
          <w:szCs w:val="32"/>
          <w:highlight w:val="none"/>
          <w:u w:val="single"/>
          <w:lang w:val="en-US" w:eastAsia="zh-CN"/>
        </w:rPr>
        <w:t xml:space="preserve"> 20 </w:t>
      </w:r>
      <w:r>
        <w:rPr>
          <w:rFonts w:hint="eastAsia" w:ascii="仿宋_GB2312" w:hAnsi="仿宋_GB2312" w:eastAsia="仿宋_GB2312" w:cs="仿宋_GB2312"/>
          <w:color w:val="auto"/>
          <w:sz w:val="32"/>
          <w:szCs w:val="32"/>
          <w:highlight w:val="none"/>
          <w:u w:val="single"/>
        </w:rPr>
        <w:t xml:space="preserve">日 </w:t>
      </w:r>
      <w:r>
        <w:rPr>
          <w:rFonts w:hint="eastAsia" w:ascii="仿宋_GB2312" w:hAnsi="仿宋_GB2312" w:eastAsia="仿宋_GB2312" w:cs="仿宋_GB2312"/>
          <w:color w:val="auto"/>
          <w:sz w:val="32"/>
          <w:szCs w:val="32"/>
          <w:highlight w:val="none"/>
        </w:rPr>
        <w:t>(工作时间）。</w:t>
      </w:r>
    </w:p>
    <w:p w14:paraId="111A124C">
      <w:pPr>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2、地点：冕宁县谷丰农业有限责任公司会议室。</w:t>
      </w:r>
    </w:p>
    <w:p w14:paraId="74AE4616">
      <w:pPr>
        <w:ind w:firstLine="640" w:firstLineChars="200"/>
        <w:rPr>
          <w:rFonts w:hint="eastAsia" w:ascii="仿宋_GB2312" w:hAnsi="仿宋_GB2312" w:eastAsia="仿宋_GB2312" w:cs="仿宋_GB2312"/>
          <w:color w:val="auto"/>
          <w:sz w:val="32"/>
          <w:szCs w:val="32"/>
          <w:highlight w:val="none"/>
        </w:rPr>
      </w:pPr>
    </w:p>
    <w:p w14:paraId="4DF8A413">
      <w:pPr>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五</w:t>
      </w:r>
      <w:r>
        <w:rPr>
          <w:rFonts w:hint="eastAsia" w:ascii="仿宋_GB2312" w:hAnsi="仿宋_GB2312" w:eastAsia="仿宋_GB2312" w:cs="仿宋_GB2312"/>
          <w:color w:val="auto"/>
          <w:sz w:val="32"/>
          <w:szCs w:val="32"/>
          <w:highlight w:val="none"/>
        </w:rPr>
        <w:t>、递交竞争性谈判文件截止时间：北京时间</w:t>
      </w:r>
      <w:r>
        <w:rPr>
          <w:rFonts w:hint="eastAsia" w:ascii="仿宋_GB2312" w:hAnsi="仿宋_GB2312" w:eastAsia="仿宋_GB2312" w:cs="仿宋_GB2312"/>
          <w:color w:val="auto"/>
          <w:sz w:val="32"/>
          <w:szCs w:val="32"/>
          <w:highlight w:val="none"/>
          <w:u w:val="single"/>
        </w:rPr>
        <w:t xml:space="preserve"> 202</w:t>
      </w:r>
      <w:r>
        <w:rPr>
          <w:rFonts w:hint="eastAsia" w:ascii="仿宋_GB2312" w:hAnsi="仿宋_GB2312" w:eastAsia="仿宋_GB2312" w:cs="仿宋_GB2312"/>
          <w:color w:val="auto"/>
          <w:sz w:val="32"/>
          <w:szCs w:val="32"/>
          <w:highlight w:val="none"/>
          <w:u w:val="single"/>
          <w:lang w:val="en-US" w:eastAsia="zh-CN"/>
        </w:rPr>
        <w:t>5</w:t>
      </w:r>
      <w:r>
        <w:rPr>
          <w:rFonts w:hint="eastAsia" w:ascii="仿宋_GB2312" w:hAnsi="仿宋_GB2312" w:eastAsia="仿宋_GB2312" w:cs="仿宋_GB2312"/>
          <w:color w:val="auto"/>
          <w:sz w:val="32"/>
          <w:szCs w:val="32"/>
          <w:highlight w:val="none"/>
          <w:u w:val="single"/>
        </w:rPr>
        <w:t>年</w:t>
      </w:r>
      <w:r>
        <w:rPr>
          <w:rFonts w:hint="eastAsia" w:ascii="仿宋_GB2312" w:hAnsi="仿宋_GB2312" w:eastAsia="仿宋_GB2312" w:cs="仿宋_GB2312"/>
          <w:color w:val="auto"/>
          <w:sz w:val="32"/>
          <w:szCs w:val="32"/>
          <w:highlight w:val="none"/>
          <w:u w:val="single"/>
          <w:lang w:val="en-US" w:eastAsia="zh-CN"/>
        </w:rPr>
        <w:t>8</w:t>
      </w:r>
      <w:r>
        <w:rPr>
          <w:rFonts w:hint="eastAsia" w:ascii="仿宋_GB2312" w:hAnsi="仿宋_GB2312" w:eastAsia="仿宋_GB2312" w:cs="仿宋_GB2312"/>
          <w:color w:val="auto"/>
          <w:sz w:val="32"/>
          <w:szCs w:val="32"/>
          <w:highlight w:val="none"/>
          <w:u w:val="single"/>
        </w:rPr>
        <w:t>月</w:t>
      </w:r>
      <w:r>
        <w:rPr>
          <w:rFonts w:hint="eastAsia" w:ascii="仿宋_GB2312" w:hAnsi="仿宋_GB2312" w:eastAsia="仿宋_GB2312" w:cs="仿宋_GB2312"/>
          <w:color w:val="auto"/>
          <w:sz w:val="32"/>
          <w:szCs w:val="32"/>
          <w:highlight w:val="none"/>
          <w:u w:val="single"/>
          <w:lang w:val="en-US" w:eastAsia="zh-CN"/>
        </w:rPr>
        <w:t xml:space="preserve"> 26 </w:t>
      </w:r>
      <w:r>
        <w:rPr>
          <w:rFonts w:hint="eastAsia" w:ascii="仿宋_GB2312" w:hAnsi="仿宋_GB2312" w:eastAsia="仿宋_GB2312" w:cs="仿宋_GB2312"/>
          <w:color w:val="auto"/>
          <w:sz w:val="32"/>
          <w:szCs w:val="32"/>
          <w:highlight w:val="none"/>
          <w:u w:val="single"/>
        </w:rPr>
        <w:t>日下午</w:t>
      </w:r>
      <w:r>
        <w:rPr>
          <w:rFonts w:hint="eastAsia" w:ascii="仿宋_GB2312" w:hAnsi="仿宋_GB2312" w:eastAsia="仿宋_GB2312" w:cs="仿宋_GB2312"/>
          <w:color w:val="auto"/>
          <w:sz w:val="32"/>
          <w:szCs w:val="32"/>
          <w:highlight w:val="none"/>
          <w:u w:val="single"/>
          <w:lang w:val="en-US" w:eastAsia="zh-CN"/>
        </w:rPr>
        <w:t>15点00分</w:t>
      </w:r>
      <w:r>
        <w:rPr>
          <w:rFonts w:hint="eastAsia" w:ascii="仿宋_GB2312" w:hAnsi="仿宋_GB2312" w:eastAsia="仿宋_GB2312" w:cs="仿宋_GB2312"/>
          <w:color w:val="auto"/>
          <w:sz w:val="32"/>
          <w:szCs w:val="32"/>
          <w:highlight w:val="none"/>
          <w:u w:val="single"/>
        </w:rPr>
        <w:t xml:space="preserve">    。</w:t>
      </w:r>
    </w:p>
    <w:p w14:paraId="326D9BDF">
      <w:pPr>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六</w:t>
      </w:r>
      <w:r>
        <w:rPr>
          <w:rFonts w:hint="eastAsia" w:ascii="仿宋_GB2312" w:hAnsi="仿宋_GB2312" w:eastAsia="仿宋_GB2312" w:cs="仿宋_GB2312"/>
          <w:color w:val="auto"/>
          <w:sz w:val="32"/>
          <w:szCs w:val="32"/>
          <w:highlight w:val="none"/>
        </w:rPr>
        <w:t>、竞争性谈判文件递交地及谈判地点：冕宁县谷丰农业有限责任公司会议室。</w:t>
      </w:r>
    </w:p>
    <w:p w14:paraId="693D627A">
      <w:pPr>
        <w:pStyle w:val="4"/>
        <w:ind w:firstLine="640" w:firstLineChars="200"/>
        <w:rPr>
          <w:rFonts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七</w:t>
      </w:r>
      <w:r>
        <w:rPr>
          <w:rFonts w:hint="eastAsia" w:ascii="仿宋_GB2312" w:hAnsi="仿宋_GB2312" w:eastAsia="仿宋_GB2312" w:cs="仿宋_GB2312"/>
          <w:color w:val="auto"/>
          <w:sz w:val="32"/>
          <w:szCs w:val="32"/>
          <w:highlight w:val="none"/>
          <w:lang w:eastAsia="zh-CN"/>
        </w:rPr>
        <w:t>、谈判时间：</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202</w:t>
      </w:r>
      <w:r>
        <w:rPr>
          <w:rFonts w:hint="eastAsia" w:ascii="仿宋_GB2312" w:hAnsi="仿宋_GB2312" w:eastAsia="仿宋_GB2312" w:cs="仿宋_GB2312"/>
          <w:color w:val="auto"/>
          <w:sz w:val="32"/>
          <w:szCs w:val="32"/>
          <w:highlight w:val="none"/>
          <w:u w:val="single"/>
          <w:lang w:val="en-US" w:eastAsia="zh-CN"/>
        </w:rPr>
        <w:t>5</w:t>
      </w:r>
      <w:r>
        <w:rPr>
          <w:rFonts w:hint="eastAsia" w:ascii="仿宋_GB2312" w:hAnsi="仿宋_GB2312" w:eastAsia="仿宋_GB2312" w:cs="仿宋_GB2312"/>
          <w:color w:val="auto"/>
          <w:sz w:val="32"/>
          <w:szCs w:val="32"/>
          <w:highlight w:val="none"/>
          <w:u w:val="single"/>
        </w:rPr>
        <w:t>年</w:t>
      </w:r>
      <w:r>
        <w:rPr>
          <w:rFonts w:hint="eastAsia" w:ascii="仿宋_GB2312" w:hAnsi="仿宋_GB2312" w:eastAsia="仿宋_GB2312" w:cs="仿宋_GB2312"/>
          <w:color w:val="auto"/>
          <w:sz w:val="32"/>
          <w:szCs w:val="32"/>
          <w:highlight w:val="none"/>
          <w:u w:val="single"/>
          <w:lang w:val="en-US" w:eastAsia="zh-CN"/>
        </w:rPr>
        <w:t>8</w:t>
      </w:r>
      <w:r>
        <w:rPr>
          <w:rFonts w:hint="eastAsia" w:ascii="仿宋_GB2312" w:hAnsi="仿宋_GB2312" w:eastAsia="仿宋_GB2312" w:cs="仿宋_GB2312"/>
          <w:color w:val="auto"/>
          <w:sz w:val="32"/>
          <w:szCs w:val="32"/>
          <w:highlight w:val="none"/>
          <w:u w:val="single"/>
        </w:rPr>
        <w:t>月</w:t>
      </w:r>
      <w:r>
        <w:rPr>
          <w:rFonts w:hint="eastAsia" w:ascii="仿宋_GB2312" w:hAnsi="仿宋_GB2312" w:eastAsia="仿宋_GB2312" w:cs="仿宋_GB2312"/>
          <w:color w:val="auto"/>
          <w:sz w:val="32"/>
          <w:szCs w:val="32"/>
          <w:highlight w:val="none"/>
          <w:u w:val="single"/>
          <w:lang w:val="en-US" w:eastAsia="zh-CN"/>
        </w:rPr>
        <w:t xml:space="preserve"> 26 </w:t>
      </w:r>
      <w:r>
        <w:rPr>
          <w:rFonts w:hint="eastAsia" w:ascii="仿宋_GB2312" w:hAnsi="仿宋_GB2312" w:eastAsia="仿宋_GB2312" w:cs="仿宋_GB2312"/>
          <w:color w:val="auto"/>
          <w:sz w:val="32"/>
          <w:szCs w:val="32"/>
          <w:highlight w:val="none"/>
          <w:u w:val="single"/>
        </w:rPr>
        <w:t>日下午</w:t>
      </w:r>
      <w:r>
        <w:rPr>
          <w:rFonts w:hint="eastAsia" w:ascii="仿宋_GB2312" w:hAnsi="仿宋_GB2312" w:eastAsia="仿宋_GB2312" w:cs="仿宋_GB2312"/>
          <w:color w:val="auto"/>
          <w:sz w:val="32"/>
          <w:szCs w:val="32"/>
          <w:highlight w:val="none"/>
          <w:u w:val="single"/>
          <w:lang w:val="en-US" w:eastAsia="zh-CN"/>
        </w:rPr>
        <w:t>15点00分</w:t>
      </w:r>
      <w:r>
        <w:rPr>
          <w:rFonts w:hint="eastAsia" w:ascii="仿宋_GB2312" w:hAnsi="仿宋_GB2312" w:eastAsia="仿宋_GB2312" w:cs="仿宋_GB2312"/>
          <w:color w:val="auto"/>
          <w:sz w:val="32"/>
          <w:szCs w:val="32"/>
          <w:highlight w:val="none"/>
          <w:u w:val="single"/>
        </w:rPr>
        <w:t xml:space="preserve">  。</w:t>
      </w:r>
    </w:p>
    <w:p w14:paraId="38B998DC">
      <w:pPr>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八</w:t>
      </w:r>
      <w:r>
        <w:rPr>
          <w:rFonts w:hint="eastAsia" w:ascii="仿宋_GB2312" w:hAnsi="仿宋_GB2312" w:eastAsia="仿宋_GB2312" w:cs="仿宋_GB2312"/>
          <w:color w:val="auto"/>
          <w:sz w:val="32"/>
          <w:szCs w:val="32"/>
          <w:highlight w:val="none"/>
        </w:rPr>
        <w:t>、联系人：陈科</w:t>
      </w:r>
    </w:p>
    <w:p w14:paraId="7C2CC0C8">
      <w:pPr>
        <w:ind w:firstLine="1280" w:firstLineChars="4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联系电话：18215585831</w:t>
      </w:r>
    </w:p>
    <w:p w14:paraId="1E37AC4C">
      <w:pPr>
        <w:rPr>
          <w:rFonts w:ascii="仿宋_GB2312" w:hAnsi="仿宋_GB2312" w:eastAsia="仿宋_GB2312" w:cs="仿宋_GB2312"/>
          <w:color w:val="auto"/>
          <w:sz w:val="32"/>
          <w:szCs w:val="32"/>
          <w:highlight w:val="none"/>
        </w:rPr>
      </w:pPr>
    </w:p>
    <w:p w14:paraId="578312F1">
      <w:pPr>
        <w:jc w:val="right"/>
        <w:rPr>
          <w:rFonts w:ascii="仿宋_GB2312" w:hAnsi="仿宋_GB2312" w:eastAsia="仿宋_GB2312" w:cs="仿宋_GB2312"/>
          <w:color w:val="auto"/>
          <w:sz w:val="32"/>
          <w:szCs w:val="32"/>
          <w:highlight w:val="none"/>
        </w:rPr>
      </w:pPr>
    </w:p>
    <w:p w14:paraId="32958D57">
      <w:pPr>
        <w:jc w:val="righ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 xml:space="preserve">冕宁县谷丰农业有限责任公司                      </w:t>
      </w:r>
    </w:p>
    <w:p w14:paraId="4EBA4FAE">
      <w:pPr>
        <w:jc w:val="right"/>
        <w:rPr>
          <w:rFonts w:ascii="宋体" w:hAnsi="宋体"/>
          <w:color w:val="auto"/>
          <w:sz w:val="36"/>
          <w:szCs w:val="36"/>
          <w:highlight w:val="none"/>
        </w:rPr>
      </w:pPr>
      <w:r>
        <w:rPr>
          <w:rFonts w:hint="eastAsia" w:ascii="仿宋_GB2312" w:hAnsi="仿宋_GB2312" w:eastAsia="仿宋_GB2312" w:cs="仿宋_GB2312"/>
          <w:color w:val="auto"/>
          <w:kern w:val="0"/>
          <w:sz w:val="32"/>
          <w:szCs w:val="32"/>
          <w:highlight w:val="none"/>
          <w:lang w:val="en-US" w:eastAsia="zh-CN"/>
        </w:rPr>
        <w:t>2025</w:t>
      </w:r>
      <w:r>
        <w:rPr>
          <w:rFonts w:hint="eastAsia" w:ascii="仿宋_GB2312" w:hAnsi="仿宋_GB2312" w:eastAsia="仿宋_GB2312" w:cs="仿宋_GB2312"/>
          <w:color w:val="auto"/>
          <w:kern w:val="0"/>
          <w:sz w:val="32"/>
          <w:szCs w:val="32"/>
          <w:highlight w:val="none"/>
        </w:rPr>
        <w:t>年</w:t>
      </w:r>
      <w:r>
        <w:rPr>
          <w:rFonts w:hint="eastAsia" w:ascii="仿宋_GB2312" w:hAnsi="仿宋_GB2312" w:eastAsia="仿宋_GB2312" w:cs="仿宋_GB2312"/>
          <w:color w:val="auto"/>
          <w:kern w:val="0"/>
          <w:sz w:val="32"/>
          <w:szCs w:val="32"/>
          <w:highlight w:val="none"/>
          <w:lang w:val="en-US" w:eastAsia="zh-CN"/>
        </w:rPr>
        <w:t xml:space="preserve"> 8</w:t>
      </w:r>
      <w:r>
        <w:rPr>
          <w:rFonts w:hint="eastAsia" w:ascii="仿宋_GB2312" w:hAnsi="仿宋_GB2312" w:eastAsia="仿宋_GB2312" w:cs="仿宋_GB2312"/>
          <w:color w:val="auto"/>
          <w:kern w:val="0"/>
          <w:sz w:val="32"/>
          <w:szCs w:val="32"/>
          <w:highlight w:val="none"/>
        </w:rPr>
        <w:t>月</w:t>
      </w:r>
      <w:r>
        <w:rPr>
          <w:rFonts w:hint="eastAsia" w:ascii="仿宋_GB2312" w:hAnsi="仿宋_GB2312" w:eastAsia="仿宋_GB2312" w:cs="仿宋_GB2312"/>
          <w:color w:val="auto"/>
          <w:kern w:val="0"/>
          <w:sz w:val="32"/>
          <w:szCs w:val="32"/>
          <w:highlight w:val="none"/>
          <w:lang w:val="en-US" w:eastAsia="zh-CN"/>
        </w:rPr>
        <w:t xml:space="preserve"> 20</w:t>
      </w:r>
      <w:bookmarkStart w:id="0" w:name="_GoBack"/>
      <w:bookmarkEnd w:id="0"/>
      <w:r>
        <w:rPr>
          <w:rFonts w:hint="eastAsia" w:ascii="仿宋_GB2312" w:hAnsi="仿宋_GB2312" w:eastAsia="仿宋_GB2312" w:cs="仿宋_GB2312"/>
          <w:color w:val="auto"/>
          <w:kern w:val="0"/>
          <w:sz w:val="32"/>
          <w:szCs w:val="32"/>
          <w:highlight w:val="none"/>
          <w:lang w:val="en-US" w:eastAsia="zh-CN"/>
        </w:rPr>
        <w:t xml:space="preserve"> </w:t>
      </w:r>
      <w:r>
        <w:rPr>
          <w:rFonts w:hint="eastAsia" w:ascii="仿宋_GB2312" w:hAnsi="仿宋_GB2312" w:eastAsia="仿宋_GB2312" w:cs="仿宋_GB2312"/>
          <w:color w:val="auto"/>
          <w:kern w:val="0"/>
          <w:sz w:val="32"/>
          <w:szCs w:val="32"/>
          <w:highlight w:val="none"/>
        </w:rPr>
        <w:t>日</w:t>
      </w:r>
    </w:p>
    <w:p w14:paraId="4B2CB5B9">
      <w:pPr>
        <w:widowControl/>
        <w:jc w:val="left"/>
        <w:rPr>
          <w:rFonts w:ascii="宋体" w:hAnsi="宋体"/>
          <w:color w:val="auto"/>
          <w:sz w:val="36"/>
          <w:szCs w:val="36"/>
        </w:rPr>
      </w:pPr>
      <w:r>
        <w:rPr>
          <w:rFonts w:ascii="宋体" w:hAnsi="宋体"/>
          <w:color w:val="auto"/>
          <w:sz w:val="36"/>
          <w:szCs w:val="36"/>
        </w:rPr>
        <w:br w:type="page"/>
      </w:r>
    </w:p>
    <w:p w14:paraId="7D6AE879">
      <w:pPr>
        <w:jc w:val="center"/>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第二章 竞争性谈判须知</w:t>
      </w:r>
    </w:p>
    <w:p w14:paraId="710BA8DC">
      <w:pPr>
        <w:ind w:firstLine="570"/>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一、适用范围</w:t>
      </w:r>
    </w:p>
    <w:p w14:paraId="0C43CADD">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本竞争性谈判文件仅适用于冕宁县“冕粳系列”水稻产业</w:t>
      </w:r>
      <w:r>
        <w:rPr>
          <w:rFonts w:hint="eastAsia" w:ascii="仿宋_GB2312" w:hAnsi="仿宋_GB2312" w:eastAsia="仿宋_GB2312" w:cs="仿宋_GB2312"/>
          <w:color w:val="auto"/>
          <w:sz w:val="32"/>
          <w:szCs w:val="32"/>
          <w:lang w:val="en-US" w:eastAsia="zh-CN"/>
        </w:rPr>
        <w:t>融合推广示范基地项目申报省级财政农产品加工项目</w:t>
      </w:r>
      <w:r>
        <w:rPr>
          <w:rFonts w:hint="eastAsia" w:ascii="仿宋_GB2312" w:hAnsi="仿宋_GB2312" w:eastAsia="仿宋_GB2312" w:cs="仿宋_GB2312"/>
          <w:color w:val="auto"/>
          <w:sz w:val="32"/>
          <w:szCs w:val="32"/>
        </w:rPr>
        <w:t>咨询服务工作。</w:t>
      </w:r>
    </w:p>
    <w:p w14:paraId="342AACBA">
      <w:pPr>
        <w:ind w:firstLine="570"/>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二、竞争性谈判双方</w:t>
      </w:r>
    </w:p>
    <w:p w14:paraId="39E12084">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由冕宁县谷丰农业有限责任公司组织相关评审人员组成竞争性谈判小组（3人）。</w:t>
      </w:r>
    </w:p>
    <w:p w14:paraId="231BFF61">
      <w:pPr>
        <w:ind w:firstLine="570"/>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三、竞争性谈判供应商要求</w:t>
      </w:r>
    </w:p>
    <w:p w14:paraId="41078B47">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1、具有独立承担民事责任的能力；</w:t>
      </w:r>
    </w:p>
    <w:p w14:paraId="1CEB8F8F">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、具有履行合同所必须的专业技术能力；</w:t>
      </w:r>
    </w:p>
    <w:p w14:paraId="439CA69E">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、有依法缴纳税收和社会保障资金的良好记录；</w:t>
      </w:r>
    </w:p>
    <w:p w14:paraId="150D7583">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、在经营活动中没有重大违法记录；</w:t>
      </w:r>
    </w:p>
    <w:p w14:paraId="22E62165">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、法律、行政法规规定的其他条件。</w:t>
      </w:r>
    </w:p>
    <w:p w14:paraId="7792E5B1">
      <w:pPr>
        <w:ind w:firstLine="640" w:firstLineChars="200"/>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四、竞争性谈判文件的说明</w:t>
      </w:r>
    </w:p>
    <w:p w14:paraId="56F93FAB">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参加竞争性谈判的供应商应仔细阅读竞争性谈判文件的所有内容，按照竞争性谈判文件的要求提供报价文件，并保证所提供的全部资料的真实性和有效性，不按规定提交报价文件或报价文件有虚假行为的，将导致取消参加竞争性谈判活动或成交资格，并承担相应的法律责任。</w:t>
      </w:r>
    </w:p>
    <w:p w14:paraId="3B7AAEB1">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参加竞争性谈判的供应商对竞争性谈判文件如有疑点需要澄清，须在提交报价文件截止时间一日前，以书面或传真形式通知冕宁县谷丰农业有限责任公司，冕宁县谷丰农业有限责任公司视情况确定以电话或书面形式给予答复。</w:t>
      </w:r>
    </w:p>
    <w:p w14:paraId="21FAC3AA">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3、冕宁县谷丰农业有限责任公司对竞争性谈判文件的补充、修改或澄清，应当在提交报价文件截止时间一日前进行，并以书面告知参与竞争性谈判的每一个供应商。</w:t>
      </w:r>
    </w:p>
    <w:p w14:paraId="36E63E99">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冕宁县谷丰农业有限责任公司可以视竞争性谈判具体情况，延长报价文件提交的截止时间和竞争性谈判时间，但应当在竞争性谈判文件要求提交的截止时间一日前，将变更时间书面通知所有竞争性谈判文件收受人。</w:t>
      </w:r>
    </w:p>
    <w:p w14:paraId="23ABF7E3">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五、报价文件的制作</w:t>
      </w:r>
    </w:p>
    <w:p w14:paraId="46950752">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1、参加竞争性谈判的供应商应按照竞争性谈判文件的要求，准备报价文件。</w:t>
      </w:r>
    </w:p>
    <w:p w14:paraId="4E3663B5">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报价文件应以A4纸打印并装订，由参加竞争性谈判的公司法定代表人或其委托代理人亲笔签字并盖单位公章。委托代理人必须将法定代表人亲笔签字并盖单位公章后的“法定代表人授权委托书”原件附在报价文件中。</w:t>
      </w:r>
    </w:p>
    <w:p w14:paraId="636ABD05">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3、报价文件不得行间插字、涂改和增删，如有修改错漏处，必须由报价文件同一签署人在修改错漏处签字并盖章。</w:t>
      </w:r>
    </w:p>
    <w:p w14:paraId="4B20E206">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4、报价文件的制作应使用中文，用非中文印刷的技术资料、资格资质证书等，应提供符合中国有关法律、法规的中文译文，并以中文译文为准。</w:t>
      </w:r>
    </w:p>
    <w:p w14:paraId="6CA7BCD0">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六、报价文件的组成</w:t>
      </w:r>
    </w:p>
    <w:p w14:paraId="38E991BC">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报价文件由以下内容组成：</w:t>
      </w:r>
    </w:p>
    <w:p w14:paraId="0E6D2E90">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1、资格审查合格申请人报价单；</w:t>
      </w:r>
    </w:p>
    <w:p w14:paraId="1D6CBB9C">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2、法定代表人身份证明书；</w:t>
      </w:r>
    </w:p>
    <w:p w14:paraId="3EBCAEB8">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3、法定代表人授权委托书； </w:t>
      </w:r>
    </w:p>
    <w:p w14:paraId="3A376138">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4、投标人营业执照、税务登记证、组织机构代码证复印件；（注：若是三证合一，则不须提供税务登记证及组织机构代码证）</w:t>
      </w:r>
    </w:p>
    <w:p w14:paraId="4BC29571">
      <w:pPr>
        <w:numPr>
          <w:ilvl w:val="0"/>
          <w:numId w:val="2"/>
        </w:num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投标人认为需要提供的其他证明材料</w:t>
      </w:r>
      <w:r>
        <w:rPr>
          <w:rFonts w:hint="eastAsia" w:ascii="仿宋_GB2312" w:hAnsi="仿宋_GB2312" w:eastAsia="仿宋_GB2312" w:cs="仿宋_GB2312"/>
          <w:color w:val="auto"/>
          <w:sz w:val="32"/>
          <w:szCs w:val="32"/>
          <w:lang w:eastAsia="zh-CN"/>
        </w:rPr>
        <w:t>。</w:t>
      </w:r>
    </w:p>
    <w:p w14:paraId="733DBD5D">
      <w:pPr>
        <w:pStyle w:val="4"/>
        <w:ind w:left="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七、报价文件的递交</w:t>
      </w:r>
    </w:p>
    <w:p w14:paraId="01FE0D6A">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1、参加竞争性谈判的供应商应将报价文件进行密封，并在封面及密封袋上注明竞争性谈判项目名称、投标单位名称及竞争性谈判日期。</w:t>
      </w:r>
    </w:p>
    <w:p w14:paraId="737B0B2B">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2、密封口处应加盖投标单位公章。</w:t>
      </w:r>
    </w:p>
    <w:p w14:paraId="0B45A04C">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3、如果报价文件未按上述要求进行密封和标注，冕宁县谷丰农业有限责任公司将予以拒绝。</w:t>
      </w:r>
    </w:p>
    <w:p w14:paraId="5F959613">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4、报价文件由各竞争性谈判的供应商在指定的竞争性谈判时间以前带至竞争性谈判地点。</w:t>
      </w:r>
    </w:p>
    <w:p w14:paraId="7E002BA8">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5、报价文件递交的截止时间为竞争性谈判文件规定的竞争性谈判开始时间，冕宁县谷丰农业有限责任公司将在规定的截止时间后拒绝接收报价文件。</w:t>
      </w:r>
    </w:p>
    <w:p w14:paraId="2F7A6064">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八、本竞争性谈判文件由冕宁县谷丰农业有限责任公司解释。</w:t>
      </w:r>
    </w:p>
    <w:p w14:paraId="146685B1">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九、本次竞争性谈判不接受联合投标。</w:t>
      </w:r>
    </w:p>
    <w:p w14:paraId="3C1B7F31">
      <w:pPr>
        <w:widowControl/>
        <w:jc w:val="lef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14:paraId="0EC9C215">
      <w:pPr>
        <w:jc w:val="center"/>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第三章 竞争性谈判程序</w:t>
      </w:r>
    </w:p>
    <w:p w14:paraId="0C6C41D2">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一、供应商签到，并在竞争性谈判文件规定的递交报价文件截止时间前向冕宁县谷丰农业有限责任公司递交报价文件。</w:t>
      </w:r>
    </w:p>
    <w:p w14:paraId="6BBDD3B6">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二、主持人宣布：竞争性谈判会议开始，同时，冕宁县谷丰农业有限责任公司停止接收报价文件。</w:t>
      </w:r>
    </w:p>
    <w:p w14:paraId="550BA585">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三、介绍竞争性谈判项目情况并宣读邀请供应商名单。</w:t>
      </w:r>
    </w:p>
    <w:p w14:paraId="4057DF0D">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四、宣读竞争性谈判小组成员名单。</w:t>
      </w:r>
    </w:p>
    <w:p w14:paraId="72490DB3">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五、宣读竞争性谈判纪律和注意事项。</w:t>
      </w:r>
    </w:p>
    <w:p w14:paraId="3232C5DA">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六、冕宁县谷丰农业有限责任公司就有关问题作相应说明。</w:t>
      </w:r>
    </w:p>
    <w:p w14:paraId="6BF813BA">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七、竞争性谈判小组审阅报价文件。</w:t>
      </w:r>
    </w:p>
    <w:p w14:paraId="2002E173">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八、竞争性谈判小组根据竞争性谈判文件规定的评定标准进行评议，确定成交人。</w:t>
      </w:r>
    </w:p>
    <w:p w14:paraId="66BB4EA1">
      <w:pPr>
        <w:widowControl/>
        <w:jc w:val="lef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14:paraId="04BA815A">
      <w:pPr>
        <w:jc w:val="center"/>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第四章 竞争性谈判确定中标的原则</w:t>
      </w:r>
    </w:p>
    <w:p w14:paraId="51E02826">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一、对所有参加竞争性谈判供应商的评定，以相同的程序和方法严格按照竞争性谈判文件的要求和条件进行。</w:t>
      </w:r>
    </w:p>
    <w:p w14:paraId="3C502734">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二、竞争性谈判小组根据竞争性谈判内容、竞争性谈判需求，综合供应商实力报价等方面进行评定。</w:t>
      </w:r>
    </w:p>
    <w:p w14:paraId="7554AA53">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三、报价方式：采用在谈判文件中一次性报价的方式报价。</w:t>
      </w:r>
    </w:p>
    <w:p w14:paraId="4CB053EB">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四、确定中标的原则：在满足竞争性谈判文件全部要求的基础上，以第一次有效报价的最低价（恶意低价者除外）为中标价。</w:t>
      </w:r>
    </w:p>
    <w:p w14:paraId="4257BC68">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五、中标通知</w:t>
      </w:r>
    </w:p>
    <w:p w14:paraId="7A83A987">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经竞争性谈判小组评审后公示三个工作日、无异议、无投诉，冕宁县谷丰农业有限责任公司将以书面形式发出《中标通知书》。同时将中标结果通知未中标的竞标单位。</w:t>
      </w:r>
    </w:p>
    <w:p w14:paraId="50752DAB">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六、签订合同</w:t>
      </w:r>
    </w:p>
    <w:p w14:paraId="198CD892">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1、中标单位按《中标通知书》指定时间、地点与冕宁县谷丰农业有限责任公司签订合同。</w:t>
      </w:r>
    </w:p>
    <w:p w14:paraId="30015E78">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2、竞争性谈判文件、中标公司报价文件的承诺等均为签订合同的依据。</w:t>
      </w:r>
    </w:p>
    <w:p w14:paraId="65C03195">
      <w:pPr>
        <w:rPr>
          <w:rFonts w:ascii="仿宋_GB2312" w:hAnsi="仿宋_GB2312" w:eastAsia="仿宋_GB2312" w:cs="仿宋_GB2312"/>
          <w:color w:val="auto"/>
          <w:sz w:val="32"/>
          <w:szCs w:val="32"/>
        </w:rPr>
        <w:sectPr>
          <w:pgSz w:w="11906" w:h="16838"/>
          <w:pgMar w:top="1440" w:right="1800" w:bottom="1440" w:left="1800" w:header="851" w:footer="992" w:gutter="0"/>
          <w:cols w:space="425" w:num="1"/>
          <w:docGrid w:type="lines" w:linePitch="312" w:charSpace="0"/>
        </w:sectPr>
      </w:pPr>
    </w:p>
    <w:p w14:paraId="0E8E0B4F">
      <w:pPr>
        <w:spacing w:line="540" w:lineRule="exact"/>
        <w:jc w:val="center"/>
        <w:rPr>
          <w:rFonts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第五章 谈判被邀请人承诺函及报价单格式</w:t>
      </w:r>
    </w:p>
    <w:p w14:paraId="619DE5AD">
      <w:pPr>
        <w:spacing w:line="540" w:lineRule="exact"/>
        <w:ind w:firstLine="660"/>
        <w:rPr>
          <w:rFonts w:ascii="仿宋_GB2312" w:hAnsi="仿宋_GB2312" w:eastAsia="仿宋_GB2312" w:cs="仿宋_GB2312"/>
          <w:color w:val="auto"/>
          <w:sz w:val="32"/>
          <w:szCs w:val="32"/>
        </w:rPr>
      </w:pPr>
    </w:p>
    <w:p w14:paraId="0F50BFCD">
      <w:pPr>
        <w:spacing w:line="540" w:lineRule="exact"/>
        <w:ind w:firstLine="66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我单位作为谈判被邀请人,对此次谈判活动中我方所承诺的条款已经完全明确,也深知所承诺的事项和作出的报价可能给我方带来的风险和后果。如果我方在谈判活动中有弄虚作假等违法违规行为，以及中选后因报价低或不执行承诺条款而不履约,本单位愿承担一切责任（包括通报批评、行政处罚、市场禁入、赔偿损失、取消谈判及中选资格等）。</w:t>
      </w:r>
    </w:p>
    <w:p w14:paraId="7B95F943">
      <w:pPr>
        <w:spacing w:line="540" w:lineRule="exact"/>
        <w:ind w:right="-34" w:firstLine="640" w:firstLineChars="200"/>
        <w:textAlignment w:val="baseline"/>
        <w:rPr>
          <w:rFonts w:ascii="仿宋_GB2312" w:hAnsi="仿宋_GB2312" w:eastAsia="仿宋_GB2312" w:cs="仿宋_GB2312"/>
          <w:color w:val="auto"/>
          <w:sz w:val="32"/>
          <w:szCs w:val="32"/>
        </w:rPr>
      </w:pPr>
    </w:p>
    <w:p w14:paraId="213DF327">
      <w:pPr>
        <w:spacing w:line="540" w:lineRule="exact"/>
        <w:ind w:right="-34" w:firstLine="640" w:firstLineChars="200"/>
        <w:textAlignment w:val="baseline"/>
        <w:rPr>
          <w:rFonts w:ascii="仿宋_GB2312" w:hAnsi="仿宋_GB2312" w:eastAsia="仿宋_GB2312" w:cs="仿宋_GB2312"/>
          <w:color w:val="auto"/>
          <w:sz w:val="32"/>
          <w:szCs w:val="32"/>
          <w:u w:val="single"/>
        </w:rPr>
      </w:pPr>
      <w:r>
        <w:rPr>
          <w:rFonts w:hint="eastAsia" w:ascii="仿宋_GB2312" w:hAnsi="仿宋_GB2312" w:eastAsia="仿宋_GB2312" w:cs="仿宋_GB2312"/>
          <w:color w:val="auto"/>
          <w:sz w:val="32"/>
          <w:szCs w:val="32"/>
        </w:rPr>
        <w:t>我单位报价为：以谈判人</w:t>
      </w:r>
      <w:r>
        <w:rPr>
          <w:rFonts w:hint="eastAsia" w:ascii="仿宋_GB2312" w:hAnsi="仿宋_GB2312" w:eastAsia="仿宋_GB2312" w:cs="仿宋_GB2312"/>
          <w:sz w:val="32"/>
          <w:szCs w:val="32"/>
          <w:lang w:eastAsia="zh-CN"/>
        </w:rPr>
        <w:t>最高限价为</w:t>
      </w:r>
      <w:r>
        <w:rPr>
          <w:rFonts w:hint="eastAsia" w:ascii="仿宋_GB2312" w:hAnsi="仿宋_GB2312" w:eastAsia="仿宋_GB2312" w:cs="仿宋_GB2312"/>
          <w:color w:val="auto"/>
          <w:sz w:val="32"/>
          <w:szCs w:val="32"/>
          <w:lang w:val="en-US" w:eastAsia="zh-CN"/>
        </w:rPr>
        <w:t>成功获得省级财政农产品加工项目补助金额的</w:t>
      </w:r>
      <w:r>
        <w:rPr>
          <w:rFonts w:hint="eastAsia" w:ascii="仿宋_GB2312" w:hAnsi="仿宋_GB2312" w:eastAsia="仿宋_GB2312" w:cs="仿宋_GB2312"/>
          <w:color w:val="auto"/>
          <w:sz w:val="32"/>
          <w:szCs w:val="32"/>
          <w:u w:val="single"/>
          <w:lang w:val="en-US" w:eastAsia="zh-CN"/>
        </w:rPr>
        <w:t xml:space="preserve"> 10</w:t>
      </w:r>
      <w:r>
        <w:rPr>
          <w:rFonts w:hint="eastAsia" w:ascii="仿宋_GB2312" w:hAnsi="仿宋_GB2312" w:eastAsia="仿宋_GB2312" w:cs="仿宋_GB2312"/>
          <w:i w:val="0"/>
          <w:iCs w:val="0"/>
          <w:color w:val="auto"/>
          <w:sz w:val="32"/>
          <w:szCs w:val="32"/>
          <w:u w:val="single"/>
          <w:lang w:val="en-US" w:eastAsia="zh-CN"/>
        </w:rPr>
        <w:t xml:space="preserve">% </w:t>
      </w:r>
      <w:r>
        <w:rPr>
          <w:rFonts w:hint="eastAsia" w:ascii="仿宋_GB2312" w:hAnsi="仿宋_GB2312" w:eastAsia="仿宋_GB2312" w:cs="仿宋_GB2312"/>
          <w:color w:val="auto"/>
          <w:sz w:val="32"/>
          <w:szCs w:val="32"/>
        </w:rPr>
        <w:t>为基准，在谈判人确定的有效报价范围内，下浮</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％（小数点后最多保留两位小数）进行报价。下浮后的报价为</w:t>
      </w:r>
      <w:r>
        <w:rPr>
          <w:rFonts w:hint="eastAsia" w:ascii="仿宋_GB2312" w:hAnsi="仿宋_GB2312" w:eastAsia="仿宋_GB2312" w:cs="仿宋_GB2312"/>
          <w:color w:val="auto"/>
          <w:sz w:val="32"/>
          <w:szCs w:val="32"/>
          <w:lang w:val="en-US" w:eastAsia="zh-CN"/>
        </w:rPr>
        <w:t>成功获得省级财政农产品加工项目补助金额的</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％（小数点后最多保留两位小数）。</w:t>
      </w:r>
    </w:p>
    <w:p w14:paraId="427E3041">
      <w:pPr>
        <w:spacing w:line="540" w:lineRule="exact"/>
        <w:ind w:right="-34"/>
        <w:textAlignment w:val="baseline"/>
        <w:rPr>
          <w:rFonts w:ascii="仿宋_GB2312" w:hAnsi="仿宋_GB2312" w:eastAsia="仿宋_GB2312" w:cs="仿宋_GB2312"/>
          <w:color w:val="auto"/>
          <w:sz w:val="32"/>
          <w:szCs w:val="32"/>
          <w:u w:val="single"/>
        </w:rPr>
      </w:pPr>
    </w:p>
    <w:p w14:paraId="0333293A">
      <w:pPr>
        <w:spacing w:line="540" w:lineRule="exact"/>
        <w:textAlignment w:val="baseline"/>
        <w:rPr>
          <w:rFonts w:ascii="仿宋_GB2312" w:hAnsi="仿宋_GB2312" w:eastAsia="仿宋_GB2312" w:cs="仿宋_GB2312"/>
          <w:color w:val="auto"/>
          <w:sz w:val="32"/>
          <w:szCs w:val="32"/>
        </w:rPr>
      </w:pPr>
    </w:p>
    <w:p w14:paraId="53056ED6">
      <w:pPr>
        <w:spacing w:line="54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谈判被邀请人：</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（全称）</w:t>
      </w:r>
    </w:p>
    <w:p w14:paraId="75540CAF">
      <w:pPr>
        <w:spacing w:line="540" w:lineRule="exact"/>
        <w:ind w:firstLine="640" w:firstLineChars="200"/>
        <w:textAlignment w:val="baseline"/>
        <w:rPr>
          <w:rFonts w:ascii="仿宋_GB2312" w:hAnsi="仿宋_GB2312" w:eastAsia="仿宋_GB2312" w:cs="仿宋_GB2312"/>
          <w:color w:val="auto"/>
          <w:sz w:val="32"/>
          <w:szCs w:val="32"/>
        </w:rPr>
      </w:pPr>
    </w:p>
    <w:p w14:paraId="1CD2CE56">
      <w:pPr>
        <w:spacing w:line="540" w:lineRule="exact"/>
        <w:ind w:firstLine="627" w:firstLineChars="196"/>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法定代表人（或委托代理人）：</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（签字或盖章）</w:t>
      </w:r>
    </w:p>
    <w:p w14:paraId="7D292F87">
      <w:pPr>
        <w:spacing w:line="540" w:lineRule="exact"/>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p>
    <w:p w14:paraId="15C6FC66">
      <w:pPr>
        <w:spacing w:line="540" w:lineRule="exac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p>
    <w:p w14:paraId="2742C9F9">
      <w:pPr>
        <w:spacing w:line="540" w:lineRule="exact"/>
        <w:rPr>
          <w:rFonts w:ascii="仿宋_GB2312" w:hAnsi="仿宋_GB2312" w:eastAsia="仿宋_GB2312" w:cs="仿宋_GB2312"/>
          <w:color w:val="auto"/>
          <w:sz w:val="32"/>
          <w:szCs w:val="32"/>
        </w:rPr>
      </w:pPr>
    </w:p>
    <w:p w14:paraId="5BC80148">
      <w:pPr>
        <w:rPr>
          <w:color w:val="auto"/>
        </w:rPr>
      </w:pPr>
    </w:p>
    <w:p w14:paraId="7D54E579">
      <w:pPr>
        <w:rPr>
          <w:color w:val="auto"/>
        </w:rPr>
      </w:pPr>
      <w:r>
        <w:rPr>
          <w:rFonts w:hint="eastAsia"/>
          <w:color w:val="auto"/>
        </w:rPr>
        <w:t xml:space="preserve">    </w:t>
      </w:r>
    </w:p>
    <w:p w14:paraId="6FC61A4A">
      <w:pPr>
        <w:pStyle w:val="4"/>
        <w:rPr>
          <w:color w:val="auto"/>
          <w:lang w:eastAsia="zh-CN"/>
        </w:rPr>
      </w:pPr>
    </w:p>
    <w:p w14:paraId="2366A243">
      <w:pPr>
        <w:rPr>
          <w:color w:val="auto"/>
        </w:rPr>
      </w:pPr>
    </w:p>
    <w:p w14:paraId="3E1CEA86">
      <w:pPr>
        <w:pStyle w:val="4"/>
        <w:rPr>
          <w:color w:val="auto"/>
          <w:lang w:eastAsia="zh-CN"/>
        </w:rPr>
      </w:pPr>
    </w:p>
    <w:p w14:paraId="76F8F16F">
      <w:pPr>
        <w:rPr>
          <w:color w:val="auto"/>
        </w:rPr>
      </w:pPr>
    </w:p>
    <w:p w14:paraId="36E5485C">
      <w:pPr>
        <w:pStyle w:val="4"/>
        <w:rPr>
          <w:color w:val="auto"/>
          <w:lang w:eastAsia="zh-CN"/>
        </w:rPr>
      </w:pPr>
    </w:p>
    <w:p w14:paraId="030FCAAD">
      <w:pPr>
        <w:spacing w:line="540" w:lineRule="exact"/>
        <w:jc w:val="center"/>
        <w:rPr>
          <w:rFonts w:ascii="仿宋_GB2312" w:eastAsia="仿宋_GB2312"/>
          <w:b/>
          <w:color w:val="auto"/>
          <w:sz w:val="32"/>
          <w:szCs w:val="32"/>
        </w:rPr>
      </w:pPr>
      <w:r>
        <w:rPr>
          <w:rFonts w:hint="eastAsia" w:ascii="仿宋_GB2312" w:eastAsia="仿宋_GB2312"/>
          <w:b/>
          <w:color w:val="auto"/>
          <w:sz w:val="32"/>
          <w:szCs w:val="32"/>
        </w:rPr>
        <w:t xml:space="preserve"> 授权委托书</w:t>
      </w:r>
    </w:p>
    <w:p w14:paraId="4622EE7A">
      <w:pPr>
        <w:pStyle w:val="4"/>
        <w:rPr>
          <w:color w:val="auto"/>
          <w:sz w:val="32"/>
          <w:szCs w:val="32"/>
        </w:rPr>
      </w:pPr>
    </w:p>
    <w:p w14:paraId="2948D0E5">
      <w:pPr>
        <w:spacing w:line="540" w:lineRule="exact"/>
        <w:rPr>
          <w:rFonts w:ascii="仿宋_GB2312" w:hAnsi="仿宋" w:eastAsia="仿宋_GB2312"/>
          <w:color w:val="auto"/>
          <w:sz w:val="32"/>
          <w:szCs w:val="32"/>
        </w:rPr>
      </w:pPr>
      <w:r>
        <w:rPr>
          <w:rFonts w:hint="eastAsia" w:ascii="仿宋_GB2312" w:hAnsi="仿宋_GB2312" w:eastAsia="仿宋_GB2312" w:cs="仿宋_GB2312"/>
          <w:color w:val="auto"/>
          <w:sz w:val="32"/>
          <w:szCs w:val="32"/>
        </w:rPr>
        <w:t>冕宁县谷丰农业有限责任公司</w:t>
      </w:r>
      <w:r>
        <w:rPr>
          <w:rFonts w:hint="eastAsia" w:ascii="仿宋_GB2312" w:hAnsi="仿宋" w:eastAsia="仿宋_GB2312"/>
          <w:color w:val="auto"/>
          <w:sz w:val="32"/>
          <w:szCs w:val="32"/>
        </w:rPr>
        <w:t>：</w:t>
      </w:r>
    </w:p>
    <w:p w14:paraId="64938D22">
      <w:pPr>
        <w:spacing w:line="540" w:lineRule="exact"/>
        <w:ind w:firstLine="660"/>
        <w:rPr>
          <w:rFonts w:ascii="仿宋_GB2312" w:hAnsi="仿宋" w:eastAsia="仿宋_GB2312"/>
          <w:color w:val="auto"/>
          <w:sz w:val="32"/>
          <w:szCs w:val="32"/>
        </w:rPr>
      </w:pPr>
      <w:r>
        <w:rPr>
          <w:rFonts w:hint="eastAsia" w:ascii="仿宋_GB2312" w:hAnsi="仿宋" w:eastAsia="仿宋_GB2312"/>
          <w:color w:val="auto"/>
          <w:sz w:val="32"/>
          <w:szCs w:val="32"/>
        </w:rPr>
        <w:t>本授权声明：</w:t>
      </w:r>
      <w:r>
        <w:rPr>
          <w:rFonts w:hint="eastAsia" w:ascii="仿宋_GB2312" w:hAnsi="仿宋" w:eastAsia="仿宋_GB2312"/>
          <w:color w:val="auto"/>
          <w:sz w:val="32"/>
          <w:szCs w:val="32"/>
          <w:u w:val="single"/>
        </w:rPr>
        <w:t xml:space="preserve">         </w:t>
      </w:r>
      <w:r>
        <w:rPr>
          <w:rFonts w:hint="eastAsia" w:ascii="仿宋_GB2312" w:hAnsi="仿宋" w:eastAsia="仿宋_GB2312"/>
          <w:color w:val="auto"/>
          <w:sz w:val="32"/>
          <w:szCs w:val="32"/>
        </w:rPr>
        <w:t>（谈判被邀请人名称）的</w:t>
      </w:r>
      <w:r>
        <w:rPr>
          <w:rFonts w:hint="eastAsia" w:ascii="仿宋_GB2312" w:hAnsi="仿宋" w:eastAsia="仿宋_GB2312"/>
          <w:color w:val="auto"/>
          <w:sz w:val="32"/>
          <w:szCs w:val="32"/>
          <w:u w:val="single"/>
        </w:rPr>
        <w:t xml:space="preserve">    </w:t>
      </w:r>
      <w:r>
        <w:rPr>
          <w:rFonts w:hint="eastAsia" w:ascii="仿宋_GB2312" w:hAnsi="仿宋" w:eastAsia="仿宋_GB2312"/>
          <w:color w:val="auto"/>
          <w:sz w:val="32"/>
          <w:szCs w:val="32"/>
        </w:rPr>
        <w:t>（法定代表人姓名、职务）授权</w:t>
      </w:r>
      <w:r>
        <w:rPr>
          <w:rFonts w:hint="eastAsia" w:ascii="仿宋_GB2312" w:hAnsi="仿宋" w:eastAsia="仿宋_GB2312"/>
          <w:color w:val="auto"/>
          <w:sz w:val="32"/>
          <w:szCs w:val="32"/>
          <w:u w:val="single"/>
        </w:rPr>
        <w:t xml:space="preserve">      </w:t>
      </w:r>
      <w:r>
        <w:rPr>
          <w:rFonts w:hint="eastAsia" w:ascii="仿宋_GB2312" w:hAnsi="仿宋" w:eastAsia="仿宋_GB2312"/>
          <w:color w:val="auto"/>
          <w:sz w:val="32"/>
          <w:szCs w:val="32"/>
        </w:rPr>
        <w:t>（代理人姓名、职务）为我方 “</w:t>
      </w:r>
      <w:r>
        <w:rPr>
          <w:rFonts w:hint="eastAsia" w:ascii="仿宋_GB2312" w:hAnsi="仿宋" w:eastAsia="仿宋_GB2312"/>
          <w:color w:val="auto"/>
          <w:sz w:val="32"/>
          <w:szCs w:val="32"/>
          <w:u w:val="single"/>
        </w:rPr>
        <w:t xml:space="preserve">              项目</w:t>
      </w:r>
      <w:r>
        <w:rPr>
          <w:rFonts w:hint="eastAsia" w:ascii="仿宋_GB2312" w:hAnsi="仿宋" w:eastAsia="仿宋_GB2312"/>
          <w:color w:val="auto"/>
          <w:sz w:val="32"/>
          <w:szCs w:val="32"/>
        </w:rPr>
        <w:t>” 谈判活动的合法代表（代理人），以我方名义全权处理该项目有关投标、签订合同以及执行合同等一切事宜。</w:t>
      </w:r>
    </w:p>
    <w:p w14:paraId="40A95803">
      <w:pPr>
        <w:spacing w:line="540" w:lineRule="exact"/>
        <w:ind w:firstLine="660"/>
        <w:rPr>
          <w:rFonts w:ascii="仿宋_GB2312" w:hAnsi="仿宋" w:eastAsia="仿宋_GB2312"/>
          <w:color w:val="auto"/>
          <w:sz w:val="32"/>
          <w:szCs w:val="32"/>
        </w:rPr>
      </w:pPr>
    </w:p>
    <w:p w14:paraId="6D9ACC5A">
      <w:pPr>
        <w:spacing w:line="540" w:lineRule="exact"/>
        <w:ind w:firstLine="660"/>
        <w:rPr>
          <w:rFonts w:ascii="仿宋_GB2312" w:hAnsi="仿宋" w:eastAsia="仿宋_GB2312"/>
          <w:color w:val="auto"/>
          <w:sz w:val="32"/>
          <w:szCs w:val="32"/>
        </w:rPr>
      </w:pPr>
      <w:r>
        <w:rPr>
          <w:rFonts w:hint="eastAsia" w:ascii="仿宋_GB2312" w:hAnsi="仿宋" w:eastAsia="仿宋_GB2312"/>
          <w:color w:val="auto"/>
          <w:sz w:val="32"/>
          <w:szCs w:val="32"/>
        </w:rPr>
        <w:t>特此声明。</w:t>
      </w:r>
    </w:p>
    <w:p w14:paraId="5F7247CB">
      <w:pPr>
        <w:spacing w:line="540" w:lineRule="exact"/>
        <w:ind w:firstLine="660"/>
        <w:rPr>
          <w:rFonts w:ascii="仿宋_GB2312" w:hAnsi="仿宋" w:eastAsia="仿宋_GB2312"/>
          <w:color w:val="auto"/>
          <w:sz w:val="32"/>
          <w:szCs w:val="32"/>
          <w:u w:val="single"/>
        </w:rPr>
      </w:pPr>
      <w:r>
        <w:rPr>
          <w:rFonts w:hint="eastAsia" w:ascii="仿宋_GB2312" w:hAnsi="仿宋" w:eastAsia="仿宋_GB2312"/>
          <w:color w:val="auto"/>
          <w:sz w:val="32"/>
          <w:szCs w:val="32"/>
        </w:rPr>
        <w:t>法定代表人签字或者加盖个人名章：</w:t>
      </w:r>
      <w:r>
        <w:rPr>
          <w:rFonts w:hint="eastAsia" w:ascii="仿宋_GB2312" w:hAnsi="仿宋" w:eastAsia="仿宋_GB2312"/>
          <w:color w:val="auto"/>
          <w:sz w:val="32"/>
          <w:szCs w:val="32"/>
          <w:u w:val="single"/>
        </w:rPr>
        <w:t xml:space="preserve">                 </w:t>
      </w:r>
    </w:p>
    <w:p w14:paraId="645C36C5">
      <w:pPr>
        <w:spacing w:line="540" w:lineRule="exact"/>
        <w:ind w:firstLine="660"/>
        <w:rPr>
          <w:rFonts w:ascii="仿宋_GB2312" w:hAnsi="仿宋" w:eastAsia="仿宋_GB2312"/>
          <w:color w:val="auto"/>
          <w:sz w:val="32"/>
          <w:szCs w:val="32"/>
          <w:u w:val="single"/>
        </w:rPr>
      </w:pPr>
      <w:r>
        <w:rPr>
          <w:rFonts w:hint="eastAsia" w:ascii="仿宋_GB2312" w:hAnsi="仿宋" w:eastAsia="仿宋_GB2312"/>
          <w:color w:val="auto"/>
          <w:sz w:val="32"/>
          <w:szCs w:val="32"/>
        </w:rPr>
        <w:t>授权代表（代理人）签字：</w:t>
      </w:r>
      <w:r>
        <w:rPr>
          <w:rFonts w:hint="eastAsia" w:ascii="仿宋_GB2312" w:hAnsi="仿宋" w:eastAsia="仿宋_GB2312"/>
          <w:color w:val="auto"/>
          <w:sz w:val="32"/>
          <w:szCs w:val="32"/>
          <w:u w:val="single"/>
        </w:rPr>
        <w:t xml:space="preserve">                  </w:t>
      </w:r>
    </w:p>
    <w:p w14:paraId="5526ED14">
      <w:pPr>
        <w:spacing w:line="540" w:lineRule="exact"/>
        <w:ind w:firstLine="640" w:firstLineChars="200"/>
        <w:rPr>
          <w:rFonts w:ascii="仿宋_GB2312" w:hAnsi="仿宋" w:eastAsia="仿宋_GB2312"/>
          <w:color w:val="auto"/>
          <w:sz w:val="32"/>
          <w:szCs w:val="32"/>
          <w:u w:val="single"/>
        </w:rPr>
      </w:pPr>
      <w:r>
        <w:rPr>
          <w:rFonts w:hint="eastAsia" w:ascii="仿宋_GB2312" w:hAnsi="仿宋" w:eastAsia="仿宋_GB2312"/>
          <w:color w:val="auto"/>
          <w:sz w:val="32"/>
          <w:szCs w:val="32"/>
        </w:rPr>
        <w:t>谈判被邀请人名称：</w:t>
      </w:r>
      <w:r>
        <w:rPr>
          <w:rFonts w:hint="eastAsia" w:ascii="仿宋_GB2312" w:hAnsi="仿宋" w:eastAsia="仿宋_GB2312"/>
          <w:color w:val="auto"/>
          <w:sz w:val="32"/>
          <w:szCs w:val="32"/>
          <w:u w:val="single"/>
        </w:rPr>
        <w:t xml:space="preserve">                      </w:t>
      </w:r>
    </w:p>
    <w:p w14:paraId="0453176F">
      <w:pPr>
        <w:spacing w:line="54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 xml:space="preserve">日    期： </w:t>
      </w:r>
      <w:r>
        <w:rPr>
          <w:rFonts w:hint="eastAsia" w:ascii="仿宋_GB2312" w:hAnsi="仿宋" w:eastAsia="仿宋_GB2312"/>
          <w:color w:val="auto"/>
          <w:sz w:val="32"/>
          <w:szCs w:val="32"/>
          <w:u w:val="single"/>
        </w:rPr>
        <w:t xml:space="preserve">   </w:t>
      </w:r>
      <w:r>
        <w:rPr>
          <w:rFonts w:hint="eastAsia" w:ascii="仿宋_GB2312" w:hAnsi="仿宋" w:eastAsia="仿宋_GB2312"/>
          <w:color w:val="auto"/>
          <w:sz w:val="32"/>
          <w:szCs w:val="32"/>
        </w:rPr>
        <w:t>年</w:t>
      </w:r>
      <w:r>
        <w:rPr>
          <w:rFonts w:hint="eastAsia" w:ascii="仿宋_GB2312" w:hAnsi="仿宋" w:eastAsia="仿宋_GB2312"/>
          <w:color w:val="auto"/>
          <w:sz w:val="32"/>
          <w:szCs w:val="32"/>
          <w:u w:val="single"/>
        </w:rPr>
        <w:t xml:space="preserve">    </w:t>
      </w:r>
      <w:r>
        <w:rPr>
          <w:rFonts w:hint="eastAsia" w:ascii="仿宋_GB2312" w:hAnsi="仿宋" w:eastAsia="仿宋_GB2312"/>
          <w:color w:val="auto"/>
          <w:sz w:val="32"/>
          <w:szCs w:val="32"/>
        </w:rPr>
        <w:t>月</w:t>
      </w:r>
      <w:r>
        <w:rPr>
          <w:rFonts w:hint="eastAsia" w:ascii="仿宋_GB2312" w:hAnsi="仿宋" w:eastAsia="仿宋_GB2312"/>
          <w:color w:val="auto"/>
          <w:sz w:val="32"/>
          <w:szCs w:val="32"/>
          <w:u w:val="single"/>
        </w:rPr>
        <w:t xml:space="preserve">    </w:t>
      </w:r>
      <w:r>
        <w:rPr>
          <w:rFonts w:hint="eastAsia" w:ascii="仿宋_GB2312" w:hAnsi="仿宋" w:eastAsia="仿宋_GB2312"/>
          <w:color w:val="auto"/>
          <w:sz w:val="32"/>
          <w:szCs w:val="32"/>
        </w:rPr>
        <w:t>日</w:t>
      </w:r>
    </w:p>
    <w:p w14:paraId="2612D750">
      <w:pPr>
        <w:spacing w:line="540" w:lineRule="exact"/>
        <w:ind w:firstLine="600" w:firstLineChars="200"/>
        <w:rPr>
          <w:rFonts w:ascii="仿宋_GB2312" w:hAnsi="仿宋" w:eastAsia="仿宋_GB2312"/>
          <w:color w:val="auto"/>
          <w:sz w:val="30"/>
          <w:szCs w:val="30"/>
        </w:rPr>
      </w:pPr>
    </w:p>
    <w:p w14:paraId="0F07DF12">
      <w:pPr>
        <w:rPr>
          <w:color w:val="auto"/>
        </w:rPr>
      </w:pPr>
    </w:p>
    <w:p w14:paraId="4E17F855">
      <w:pPr>
        <w:rPr>
          <w:color w:val="auto"/>
        </w:rPr>
      </w:pPr>
    </w:p>
    <w:p w14:paraId="7678F641">
      <w:pPr>
        <w:pStyle w:val="4"/>
        <w:rPr>
          <w:color w:val="auto"/>
          <w:lang w:eastAsia="zh-CN"/>
        </w:rPr>
      </w:pPr>
    </w:p>
    <w:p w14:paraId="3AC6B2ED">
      <w:pPr>
        <w:rPr>
          <w:color w:val="auto"/>
        </w:rPr>
      </w:pPr>
    </w:p>
    <w:p w14:paraId="78F057DB">
      <w:pPr>
        <w:pStyle w:val="4"/>
        <w:rPr>
          <w:color w:val="auto"/>
          <w:lang w:eastAsia="zh-CN"/>
        </w:rPr>
      </w:pPr>
    </w:p>
    <w:p w14:paraId="35AA051E">
      <w:pPr>
        <w:rPr>
          <w:color w:val="auto"/>
        </w:rPr>
      </w:pPr>
    </w:p>
    <w:p w14:paraId="5C8FCFF7">
      <w:pPr>
        <w:pStyle w:val="4"/>
        <w:rPr>
          <w:color w:val="auto"/>
          <w:lang w:eastAsia="zh-CN"/>
        </w:rPr>
      </w:pPr>
    </w:p>
    <w:p w14:paraId="498C9944">
      <w:pPr>
        <w:rPr>
          <w:color w:val="auto"/>
        </w:rPr>
      </w:pPr>
    </w:p>
    <w:p w14:paraId="2D08AA71">
      <w:pPr>
        <w:pStyle w:val="4"/>
        <w:rPr>
          <w:color w:val="auto"/>
          <w:lang w:eastAsia="zh-CN"/>
        </w:rPr>
      </w:pPr>
    </w:p>
    <w:p w14:paraId="77F22941">
      <w:pPr>
        <w:rPr>
          <w:color w:val="auto"/>
        </w:rPr>
      </w:pPr>
    </w:p>
    <w:p w14:paraId="7291A83A">
      <w:pPr>
        <w:rPr>
          <w:color w:val="auto"/>
        </w:rPr>
      </w:pPr>
    </w:p>
    <w:p w14:paraId="362266BA">
      <w:pPr>
        <w:pStyle w:val="4"/>
        <w:rPr>
          <w:color w:val="auto"/>
        </w:rPr>
      </w:pPr>
    </w:p>
    <w:p w14:paraId="70E9D937">
      <w:pPr>
        <w:rPr>
          <w:color w:val="auto"/>
        </w:rPr>
      </w:pPr>
    </w:p>
    <w:p w14:paraId="7E45C46D">
      <w:pPr>
        <w:pStyle w:val="4"/>
        <w:rPr>
          <w:color w:val="auto"/>
        </w:rPr>
      </w:pPr>
    </w:p>
    <w:p w14:paraId="68DB7E90">
      <w:pPr>
        <w:rPr>
          <w:color w:val="auto"/>
        </w:rPr>
      </w:pPr>
    </w:p>
    <w:p w14:paraId="2799F955">
      <w:pPr>
        <w:pStyle w:val="4"/>
        <w:rPr>
          <w:color w:val="auto"/>
        </w:rPr>
      </w:pPr>
    </w:p>
    <w:p w14:paraId="251C3D88">
      <w:pPr>
        <w:spacing w:line="320" w:lineRule="exact"/>
        <w:jc w:val="center"/>
        <w:textAlignment w:val="baseline"/>
        <w:rPr>
          <w:rFonts w:ascii="仿宋" w:hAnsi="仿宋" w:eastAsia="仿宋"/>
          <w:b/>
          <w:color w:val="auto"/>
          <w:sz w:val="32"/>
          <w:szCs w:val="32"/>
        </w:rPr>
      </w:pPr>
      <w:r>
        <w:rPr>
          <w:rFonts w:hint="eastAsia" w:ascii="仿宋" w:hAnsi="仿宋" w:eastAsia="仿宋"/>
          <w:b/>
          <w:color w:val="auto"/>
          <w:sz w:val="32"/>
          <w:szCs w:val="32"/>
        </w:rPr>
        <w:t>签 到 表</w:t>
      </w:r>
    </w:p>
    <w:p w14:paraId="43EC6281">
      <w:pPr>
        <w:tabs>
          <w:tab w:val="left" w:pos="0"/>
        </w:tabs>
        <w:spacing w:line="320" w:lineRule="exact"/>
        <w:textAlignment w:val="baseline"/>
        <w:rPr>
          <w:rFonts w:ascii="仿宋" w:hAnsi="仿宋" w:eastAsia="仿宋"/>
          <w:b/>
          <w:color w:val="auto"/>
          <w:sz w:val="32"/>
          <w:szCs w:val="32"/>
        </w:rPr>
      </w:pPr>
      <w:r>
        <w:rPr>
          <w:rFonts w:hint="eastAsia" w:ascii="仿宋" w:hAnsi="仿宋" w:eastAsia="仿宋"/>
          <w:b/>
          <w:color w:val="auto"/>
          <w:sz w:val="32"/>
          <w:szCs w:val="32"/>
        </w:rPr>
        <w:t xml:space="preserve"> </w:t>
      </w:r>
    </w:p>
    <w:p w14:paraId="4861665F">
      <w:pPr>
        <w:tabs>
          <w:tab w:val="left" w:pos="0"/>
        </w:tabs>
        <w:spacing w:line="320" w:lineRule="exact"/>
        <w:textAlignment w:val="baseline"/>
        <w:rPr>
          <w:rFonts w:ascii="仿宋" w:hAnsi="仿宋" w:eastAsia="仿宋"/>
          <w:b/>
          <w:color w:val="auto"/>
          <w:sz w:val="32"/>
          <w:szCs w:val="32"/>
        </w:rPr>
      </w:pPr>
      <w:r>
        <w:rPr>
          <w:rFonts w:hint="eastAsia" w:ascii="仿宋" w:hAnsi="仿宋" w:eastAsia="仿宋"/>
          <w:b/>
          <w:color w:val="auto"/>
          <w:sz w:val="32"/>
          <w:szCs w:val="32"/>
        </w:rPr>
        <w:t>业主代表签到名单</w:t>
      </w:r>
    </w:p>
    <w:tbl>
      <w:tblPr>
        <w:tblStyle w:val="7"/>
        <w:tblpPr w:leftFromText="180" w:rightFromText="180" w:vertAnchor="text" w:horzAnchor="margin" w:tblpX="148" w:tblpY="320"/>
        <w:tblW w:w="9464"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182"/>
        <w:gridCol w:w="2171"/>
        <w:gridCol w:w="1985"/>
        <w:gridCol w:w="2126"/>
      </w:tblGrid>
      <w:tr w14:paraId="516208C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3182" w:type="dxa"/>
            <w:tcBorders>
              <w:top w:val="single" w:color="auto" w:sz="4" w:space="0"/>
              <w:left w:val="single" w:color="auto" w:sz="4" w:space="0"/>
              <w:bottom w:val="single" w:color="auto" w:sz="4" w:space="0"/>
              <w:right w:val="single" w:color="auto" w:sz="4" w:space="0"/>
            </w:tcBorders>
            <w:vAlign w:val="center"/>
          </w:tcPr>
          <w:p w14:paraId="21593E4E">
            <w:pPr>
              <w:spacing w:line="320" w:lineRule="exact"/>
              <w:jc w:val="center"/>
              <w:textAlignment w:val="baseline"/>
              <w:rPr>
                <w:rFonts w:ascii="仿宋" w:hAnsi="仿宋" w:eastAsia="仿宋"/>
                <w:b/>
                <w:bCs/>
                <w:color w:val="auto"/>
                <w:sz w:val="32"/>
                <w:szCs w:val="32"/>
                <w:u w:val="single"/>
              </w:rPr>
            </w:pPr>
            <w:r>
              <w:rPr>
                <w:rFonts w:hint="eastAsia" w:ascii="仿宋" w:hAnsi="仿宋" w:eastAsia="仿宋"/>
                <w:b/>
                <w:bCs/>
                <w:color w:val="auto"/>
                <w:sz w:val="32"/>
                <w:szCs w:val="32"/>
              </w:rPr>
              <w:t>单    位</w:t>
            </w:r>
          </w:p>
        </w:tc>
        <w:tc>
          <w:tcPr>
            <w:tcW w:w="2171" w:type="dxa"/>
            <w:tcBorders>
              <w:top w:val="single" w:color="auto" w:sz="4" w:space="0"/>
              <w:left w:val="single" w:color="auto" w:sz="4" w:space="0"/>
              <w:bottom w:val="single" w:color="auto" w:sz="4" w:space="0"/>
              <w:right w:val="single" w:color="auto" w:sz="4" w:space="0"/>
            </w:tcBorders>
            <w:vAlign w:val="center"/>
          </w:tcPr>
          <w:p w14:paraId="4031BDC2">
            <w:pPr>
              <w:spacing w:line="320" w:lineRule="exact"/>
              <w:jc w:val="center"/>
              <w:textAlignment w:val="baseline"/>
              <w:rPr>
                <w:rFonts w:ascii="仿宋" w:hAnsi="仿宋" w:eastAsia="仿宋"/>
                <w:b/>
                <w:bCs/>
                <w:color w:val="auto"/>
                <w:sz w:val="32"/>
                <w:szCs w:val="32"/>
                <w:u w:val="single"/>
              </w:rPr>
            </w:pPr>
            <w:r>
              <w:rPr>
                <w:rFonts w:hint="eastAsia" w:ascii="仿宋" w:hAnsi="仿宋" w:eastAsia="仿宋"/>
                <w:b/>
                <w:bCs/>
                <w:color w:val="auto"/>
                <w:sz w:val="32"/>
                <w:szCs w:val="32"/>
              </w:rPr>
              <w:t>职 务</w:t>
            </w:r>
          </w:p>
        </w:tc>
        <w:tc>
          <w:tcPr>
            <w:tcW w:w="1985" w:type="dxa"/>
            <w:tcBorders>
              <w:top w:val="single" w:color="auto" w:sz="4" w:space="0"/>
              <w:left w:val="single" w:color="auto" w:sz="4" w:space="0"/>
              <w:bottom w:val="single" w:color="auto" w:sz="4" w:space="0"/>
              <w:right w:val="single" w:color="auto" w:sz="4" w:space="0"/>
            </w:tcBorders>
            <w:vAlign w:val="center"/>
          </w:tcPr>
          <w:p w14:paraId="271EE1A4">
            <w:pPr>
              <w:spacing w:line="320" w:lineRule="exact"/>
              <w:jc w:val="center"/>
              <w:textAlignment w:val="baseline"/>
              <w:rPr>
                <w:rFonts w:ascii="仿宋" w:hAnsi="仿宋" w:eastAsia="仿宋"/>
                <w:b/>
                <w:bCs/>
                <w:color w:val="auto"/>
                <w:sz w:val="32"/>
                <w:szCs w:val="32"/>
                <w:u w:val="single"/>
              </w:rPr>
            </w:pPr>
            <w:r>
              <w:rPr>
                <w:rFonts w:hint="eastAsia" w:ascii="仿宋" w:hAnsi="仿宋" w:eastAsia="仿宋"/>
                <w:b/>
                <w:bCs/>
                <w:color w:val="auto"/>
                <w:sz w:val="32"/>
                <w:szCs w:val="32"/>
              </w:rPr>
              <w:t>电 话</w:t>
            </w:r>
          </w:p>
        </w:tc>
        <w:tc>
          <w:tcPr>
            <w:tcW w:w="2126" w:type="dxa"/>
            <w:tcBorders>
              <w:top w:val="single" w:color="auto" w:sz="4" w:space="0"/>
              <w:left w:val="single" w:color="auto" w:sz="4" w:space="0"/>
              <w:bottom w:val="single" w:color="auto" w:sz="4" w:space="0"/>
              <w:right w:val="single" w:color="auto" w:sz="4" w:space="0"/>
            </w:tcBorders>
            <w:vAlign w:val="center"/>
          </w:tcPr>
          <w:p w14:paraId="3EDA72AB">
            <w:pPr>
              <w:spacing w:line="320" w:lineRule="exact"/>
              <w:jc w:val="center"/>
              <w:textAlignment w:val="baseline"/>
              <w:rPr>
                <w:rFonts w:ascii="仿宋" w:hAnsi="仿宋" w:eastAsia="仿宋"/>
                <w:b/>
                <w:bCs/>
                <w:color w:val="auto"/>
                <w:sz w:val="32"/>
                <w:szCs w:val="32"/>
                <w:u w:val="single"/>
              </w:rPr>
            </w:pPr>
            <w:r>
              <w:rPr>
                <w:rFonts w:hint="eastAsia" w:ascii="仿宋" w:hAnsi="仿宋" w:eastAsia="仿宋"/>
                <w:b/>
                <w:bCs/>
                <w:color w:val="auto"/>
                <w:sz w:val="32"/>
                <w:szCs w:val="32"/>
              </w:rPr>
              <w:t>签 名</w:t>
            </w:r>
          </w:p>
        </w:tc>
      </w:tr>
      <w:tr w14:paraId="359FD9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4" w:hRule="atLeast"/>
        </w:trPr>
        <w:tc>
          <w:tcPr>
            <w:tcW w:w="3182" w:type="dxa"/>
            <w:tcBorders>
              <w:top w:val="single" w:color="auto" w:sz="4" w:space="0"/>
              <w:left w:val="single" w:color="auto" w:sz="4" w:space="0"/>
              <w:bottom w:val="single" w:color="auto" w:sz="4" w:space="0"/>
              <w:right w:val="single" w:color="auto" w:sz="4" w:space="0"/>
            </w:tcBorders>
            <w:vAlign w:val="center"/>
          </w:tcPr>
          <w:p w14:paraId="798C127F">
            <w:pPr>
              <w:spacing w:line="480" w:lineRule="auto"/>
              <w:jc w:val="center"/>
              <w:rPr>
                <w:rFonts w:ascii="仿宋" w:hAnsi="仿宋" w:eastAsia="仿宋"/>
                <w:b/>
                <w:bCs/>
                <w:color w:val="auto"/>
                <w:sz w:val="32"/>
                <w:szCs w:val="32"/>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14:paraId="27176FDA">
            <w:pPr>
              <w:spacing w:line="480" w:lineRule="auto"/>
              <w:jc w:val="center"/>
              <w:rPr>
                <w:rFonts w:ascii="仿宋" w:hAnsi="仿宋" w:eastAsia="仿宋"/>
                <w:b/>
                <w:bCs/>
                <w:color w:val="auto"/>
                <w:sz w:val="32"/>
                <w:szCs w:val="32"/>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14:paraId="72F055CF">
            <w:pPr>
              <w:spacing w:line="480" w:lineRule="auto"/>
              <w:jc w:val="center"/>
              <w:rPr>
                <w:rFonts w:ascii="仿宋" w:hAnsi="仿宋" w:eastAsia="仿宋"/>
                <w:b/>
                <w:bCs/>
                <w:color w:val="auto"/>
                <w:sz w:val="32"/>
                <w:szCs w:val="32"/>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14:paraId="2966EE80">
            <w:pPr>
              <w:spacing w:line="480" w:lineRule="auto"/>
              <w:jc w:val="center"/>
              <w:rPr>
                <w:rFonts w:ascii="仿宋" w:hAnsi="仿宋" w:eastAsia="仿宋"/>
                <w:b/>
                <w:bCs/>
                <w:color w:val="auto"/>
                <w:sz w:val="32"/>
                <w:szCs w:val="32"/>
                <w:u w:val="single"/>
              </w:rPr>
            </w:pPr>
          </w:p>
        </w:tc>
      </w:tr>
      <w:tr w14:paraId="17E444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3182" w:type="dxa"/>
            <w:tcBorders>
              <w:top w:val="single" w:color="auto" w:sz="4" w:space="0"/>
              <w:left w:val="single" w:color="auto" w:sz="4" w:space="0"/>
              <w:bottom w:val="single" w:color="auto" w:sz="4" w:space="0"/>
              <w:right w:val="single" w:color="auto" w:sz="4" w:space="0"/>
            </w:tcBorders>
            <w:vAlign w:val="center"/>
          </w:tcPr>
          <w:p w14:paraId="67729AB8">
            <w:pPr>
              <w:spacing w:line="480" w:lineRule="auto"/>
              <w:jc w:val="center"/>
              <w:rPr>
                <w:rFonts w:ascii="仿宋" w:hAnsi="仿宋" w:eastAsia="仿宋"/>
                <w:b/>
                <w:bCs/>
                <w:color w:val="auto"/>
                <w:sz w:val="32"/>
                <w:szCs w:val="32"/>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14:paraId="21A6EEB5">
            <w:pPr>
              <w:spacing w:line="480" w:lineRule="auto"/>
              <w:jc w:val="center"/>
              <w:rPr>
                <w:rFonts w:ascii="仿宋" w:hAnsi="仿宋" w:eastAsia="仿宋"/>
                <w:b/>
                <w:bCs/>
                <w:color w:val="auto"/>
                <w:sz w:val="32"/>
                <w:szCs w:val="32"/>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14:paraId="0E1680BE">
            <w:pPr>
              <w:spacing w:line="480" w:lineRule="auto"/>
              <w:jc w:val="center"/>
              <w:rPr>
                <w:rFonts w:ascii="仿宋" w:hAnsi="仿宋" w:eastAsia="仿宋"/>
                <w:b/>
                <w:bCs/>
                <w:color w:val="auto"/>
                <w:sz w:val="32"/>
                <w:szCs w:val="32"/>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14:paraId="1BB09A97">
            <w:pPr>
              <w:spacing w:line="480" w:lineRule="auto"/>
              <w:jc w:val="center"/>
              <w:rPr>
                <w:rFonts w:ascii="仿宋" w:hAnsi="仿宋" w:eastAsia="仿宋"/>
                <w:b/>
                <w:bCs/>
                <w:color w:val="auto"/>
                <w:sz w:val="32"/>
                <w:szCs w:val="32"/>
                <w:u w:val="single"/>
              </w:rPr>
            </w:pPr>
          </w:p>
        </w:tc>
      </w:tr>
      <w:tr w14:paraId="7C9288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3182" w:type="dxa"/>
            <w:tcBorders>
              <w:top w:val="single" w:color="auto" w:sz="4" w:space="0"/>
              <w:left w:val="single" w:color="auto" w:sz="4" w:space="0"/>
              <w:bottom w:val="single" w:color="auto" w:sz="4" w:space="0"/>
              <w:right w:val="single" w:color="auto" w:sz="4" w:space="0"/>
            </w:tcBorders>
            <w:vAlign w:val="center"/>
          </w:tcPr>
          <w:p w14:paraId="25944523">
            <w:pPr>
              <w:spacing w:line="480" w:lineRule="auto"/>
              <w:jc w:val="center"/>
              <w:rPr>
                <w:rFonts w:ascii="仿宋" w:hAnsi="仿宋" w:eastAsia="仿宋"/>
                <w:b/>
                <w:bCs/>
                <w:color w:val="auto"/>
                <w:sz w:val="32"/>
                <w:szCs w:val="32"/>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14:paraId="5E907410">
            <w:pPr>
              <w:spacing w:line="480" w:lineRule="auto"/>
              <w:jc w:val="center"/>
              <w:rPr>
                <w:rFonts w:ascii="仿宋" w:hAnsi="仿宋" w:eastAsia="仿宋"/>
                <w:b/>
                <w:bCs/>
                <w:color w:val="auto"/>
                <w:sz w:val="32"/>
                <w:szCs w:val="32"/>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14:paraId="547B0640">
            <w:pPr>
              <w:spacing w:line="480" w:lineRule="auto"/>
              <w:jc w:val="center"/>
              <w:rPr>
                <w:rFonts w:ascii="仿宋" w:hAnsi="仿宋" w:eastAsia="仿宋"/>
                <w:b/>
                <w:bCs/>
                <w:color w:val="auto"/>
                <w:sz w:val="32"/>
                <w:szCs w:val="32"/>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14:paraId="6AA6FEA2">
            <w:pPr>
              <w:spacing w:line="480" w:lineRule="auto"/>
              <w:jc w:val="center"/>
              <w:rPr>
                <w:rFonts w:ascii="仿宋" w:hAnsi="仿宋" w:eastAsia="仿宋"/>
                <w:b/>
                <w:bCs/>
                <w:color w:val="auto"/>
                <w:sz w:val="32"/>
                <w:szCs w:val="32"/>
                <w:u w:val="single"/>
              </w:rPr>
            </w:pPr>
          </w:p>
        </w:tc>
      </w:tr>
    </w:tbl>
    <w:p w14:paraId="26BA87C6">
      <w:pPr>
        <w:spacing w:line="480" w:lineRule="auto"/>
        <w:rPr>
          <w:rFonts w:ascii="仿宋" w:hAnsi="仿宋" w:eastAsia="仿宋"/>
          <w:b/>
          <w:bCs/>
          <w:color w:val="auto"/>
          <w:sz w:val="32"/>
          <w:szCs w:val="32"/>
        </w:rPr>
      </w:pPr>
      <w:r>
        <w:rPr>
          <w:rFonts w:hint="eastAsia" w:ascii="仿宋" w:hAnsi="仿宋" w:eastAsia="仿宋"/>
          <w:b/>
          <w:bCs/>
          <w:color w:val="auto"/>
          <w:sz w:val="32"/>
          <w:szCs w:val="32"/>
        </w:rPr>
        <w:t xml:space="preserve">现场监督人员签到名单 </w:t>
      </w:r>
    </w:p>
    <w:tbl>
      <w:tblPr>
        <w:tblStyle w:val="7"/>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261"/>
        <w:gridCol w:w="2126"/>
        <w:gridCol w:w="1984"/>
        <w:gridCol w:w="2127"/>
      </w:tblGrid>
      <w:tr w14:paraId="475FBC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8" w:hRule="atLeast"/>
        </w:trPr>
        <w:tc>
          <w:tcPr>
            <w:tcW w:w="3261" w:type="dxa"/>
            <w:tcBorders>
              <w:top w:val="single" w:color="auto" w:sz="4" w:space="0"/>
              <w:left w:val="single" w:color="auto" w:sz="4" w:space="0"/>
              <w:bottom w:val="single" w:color="auto" w:sz="4" w:space="0"/>
              <w:right w:val="single" w:color="auto" w:sz="4" w:space="0"/>
            </w:tcBorders>
          </w:tcPr>
          <w:p w14:paraId="3000F473">
            <w:pPr>
              <w:spacing w:line="480" w:lineRule="auto"/>
              <w:ind w:firstLine="803" w:firstLineChars="250"/>
              <w:rPr>
                <w:rFonts w:ascii="仿宋" w:hAnsi="仿宋" w:eastAsia="仿宋"/>
                <w:b/>
                <w:bCs/>
                <w:color w:val="auto"/>
                <w:sz w:val="32"/>
                <w:szCs w:val="32"/>
              </w:rPr>
            </w:pPr>
            <w:r>
              <w:rPr>
                <w:rFonts w:hint="eastAsia" w:ascii="仿宋" w:hAnsi="仿宋" w:eastAsia="仿宋"/>
                <w:b/>
                <w:bCs/>
                <w:color w:val="auto"/>
                <w:sz w:val="32"/>
                <w:szCs w:val="32"/>
              </w:rPr>
              <w:t>单   位</w:t>
            </w:r>
          </w:p>
        </w:tc>
        <w:tc>
          <w:tcPr>
            <w:tcW w:w="2126" w:type="dxa"/>
            <w:tcBorders>
              <w:top w:val="single" w:color="auto" w:sz="4" w:space="0"/>
              <w:left w:val="single" w:color="auto" w:sz="4" w:space="0"/>
              <w:bottom w:val="single" w:color="auto" w:sz="4" w:space="0"/>
              <w:right w:val="single" w:color="auto" w:sz="4" w:space="0"/>
            </w:tcBorders>
          </w:tcPr>
          <w:p w14:paraId="0BECF70E">
            <w:pPr>
              <w:spacing w:line="480" w:lineRule="auto"/>
              <w:jc w:val="center"/>
              <w:rPr>
                <w:rFonts w:ascii="仿宋" w:hAnsi="仿宋" w:eastAsia="仿宋"/>
                <w:b/>
                <w:bCs/>
                <w:color w:val="auto"/>
                <w:sz w:val="32"/>
                <w:szCs w:val="32"/>
              </w:rPr>
            </w:pPr>
            <w:r>
              <w:rPr>
                <w:rFonts w:hint="eastAsia" w:ascii="仿宋" w:hAnsi="仿宋" w:eastAsia="仿宋"/>
                <w:b/>
                <w:bCs/>
                <w:color w:val="auto"/>
                <w:sz w:val="32"/>
                <w:szCs w:val="32"/>
              </w:rPr>
              <w:t>职 务</w:t>
            </w:r>
          </w:p>
        </w:tc>
        <w:tc>
          <w:tcPr>
            <w:tcW w:w="1984" w:type="dxa"/>
            <w:tcBorders>
              <w:top w:val="single" w:color="auto" w:sz="4" w:space="0"/>
              <w:left w:val="single" w:color="auto" w:sz="4" w:space="0"/>
              <w:bottom w:val="single" w:color="auto" w:sz="4" w:space="0"/>
              <w:right w:val="single" w:color="auto" w:sz="4" w:space="0"/>
            </w:tcBorders>
          </w:tcPr>
          <w:p w14:paraId="1ECC72AC">
            <w:pPr>
              <w:spacing w:line="480" w:lineRule="auto"/>
              <w:jc w:val="center"/>
              <w:rPr>
                <w:rFonts w:ascii="仿宋" w:hAnsi="仿宋" w:eastAsia="仿宋"/>
                <w:b/>
                <w:bCs/>
                <w:color w:val="auto"/>
                <w:sz w:val="32"/>
                <w:szCs w:val="32"/>
              </w:rPr>
            </w:pPr>
            <w:r>
              <w:rPr>
                <w:rFonts w:hint="eastAsia" w:ascii="仿宋" w:hAnsi="仿宋" w:eastAsia="仿宋"/>
                <w:b/>
                <w:bCs/>
                <w:color w:val="auto"/>
                <w:sz w:val="32"/>
                <w:szCs w:val="32"/>
              </w:rPr>
              <w:t>电 话</w:t>
            </w:r>
          </w:p>
        </w:tc>
        <w:tc>
          <w:tcPr>
            <w:tcW w:w="2127" w:type="dxa"/>
            <w:tcBorders>
              <w:top w:val="single" w:color="auto" w:sz="4" w:space="0"/>
              <w:left w:val="single" w:color="auto" w:sz="4" w:space="0"/>
              <w:bottom w:val="single" w:color="auto" w:sz="4" w:space="0"/>
              <w:right w:val="single" w:color="auto" w:sz="4" w:space="0"/>
            </w:tcBorders>
          </w:tcPr>
          <w:p w14:paraId="3D2ADBC8">
            <w:pPr>
              <w:spacing w:line="480" w:lineRule="auto"/>
              <w:jc w:val="center"/>
              <w:rPr>
                <w:rFonts w:ascii="仿宋" w:hAnsi="仿宋" w:eastAsia="仿宋"/>
                <w:b/>
                <w:bCs/>
                <w:color w:val="auto"/>
                <w:sz w:val="32"/>
                <w:szCs w:val="32"/>
              </w:rPr>
            </w:pPr>
            <w:r>
              <w:rPr>
                <w:rFonts w:hint="eastAsia" w:ascii="仿宋" w:hAnsi="仿宋" w:eastAsia="仿宋"/>
                <w:b/>
                <w:bCs/>
                <w:color w:val="auto"/>
                <w:sz w:val="32"/>
                <w:szCs w:val="32"/>
              </w:rPr>
              <w:t>签 名</w:t>
            </w:r>
          </w:p>
        </w:tc>
      </w:tr>
      <w:tr w14:paraId="40EA6D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9" w:hRule="atLeast"/>
        </w:trPr>
        <w:tc>
          <w:tcPr>
            <w:tcW w:w="3261" w:type="dxa"/>
            <w:tcBorders>
              <w:top w:val="single" w:color="auto" w:sz="4" w:space="0"/>
              <w:left w:val="single" w:color="auto" w:sz="4" w:space="0"/>
              <w:bottom w:val="single" w:color="auto" w:sz="4" w:space="0"/>
              <w:right w:val="single" w:color="auto" w:sz="4" w:space="0"/>
            </w:tcBorders>
          </w:tcPr>
          <w:p w14:paraId="4CE84CCC">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2126" w:type="dxa"/>
            <w:tcBorders>
              <w:top w:val="single" w:color="auto" w:sz="4" w:space="0"/>
              <w:left w:val="single" w:color="auto" w:sz="4" w:space="0"/>
              <w:bottom w:val="single" w:color="auto" w:sz="4" w:space="0"/>
              <w:right w:val="single" w:color="auto" w:sz="4" w:space="0"/>
            </w:tcBorders>
          </w:tcPr>
          <w:p w14:paraId="2FBA5072">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1984" w:type="dxa"/>
            <w:tcBorders>
              <w:top w:val="single" w:color="auto" w:sz="4" w:space="0"/>
              <w:left w:val="single" w:color="auto" w:sz="4" w:space="0"/>
              <w:bottom w:val="single" w:color="auto" w:sz="4" w:space="0"/>
              <w:right w:val="single" w:color="auto" w:sz="4" w:space="0"/>
            </w:tcBorders>
          </w:tcPr>
          <w:p w14:paraId="5C4ADBFF">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2127" w:type="dxa"/>
            <w:tcBorders>
              <w:top w:val="single" w:color="auto" w:sz="4" w:space="0"/>
              <w:left w:val="single" w:color="auto" w:sz="4" w:space="0"/>
              <w:bottom w:val="single" w:color="auto" w:sz="4" w:space="0"/>
              <w:right w:val="single" w:color="auto" w:sz="4" w:space="0"/>
            </w:tcBorders>
          </w:tcPr>
          <w:p w14:paraId="66E67731">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r>
      <w:tr w14:paraId="4708539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tcPr>
          <w:p w14:paraId="514FBA57">
            <w:pPr>
              <w:spacing w:line="480" w:lineRule="auto"/>
              <w:rPr>
                <w:rFonts w:ascii="仿宋" w:hAnsi="仿宋" w:eastAsia="仿宋"/>
                <w:b/>
                <w:bCs/>
                <w:color w:val="auto"/>
                <w:sz w:val="32"/>
                <w:szCs w:val="32"/>
              </w:rPr>
            </w:pPr>
          </w:p>
        </w:tc>
        <w:tc>
          <w:tcPr>
            <w:tcW w:w="2126" w:type="dxa"/>
            <w:tcBorders>
              <w:top w:val="single" w:color="auto" w:sz="4" w:space="0"/>
              <w:left w:val="single" w:color="auto" w:sz="4" w:space="0"/>
              <w:bottom w:val="single" w:color="auto" w:sz="4" w:space="0"/>
              <w:right w:val="single" w:color="auto" w:sz="4" w:space="0"/>
            </w:tcBorders>
          </w:tcPr>
          <w:p w14:paraId="343435A7">
            <w:pPr>
              <w:spacing w:line="480" w:lineRule="auto"/>
              <w:rPr>
                <w:rFonts w:ascii="仿宋" w:hAnsi="仿宋" w:eastAsia="仿宋"/>
                <w:b/>
                <w:bCs/>
                <w:color w:val="auto"/>
                <w:sz w:val="32"/>
                <w:szCs w:val="32"/>
              </w:rPr>
            </w:pPr>
          </w:p>
        </w:tc>
        <w:tc>
          <w:tcPr>
            <w:tcW w:w="1984" w:type="dxa"/>
            <w:tcBorders>
              <w:top w:val="single" w:color="auto" w:sz="4" w:space="0"/>
              <w:left w:val="single" w:color="auto" w:sz="4" w:space="0"/>
              <w:bottom w:val="single" w:color="auto" w:sz="4" w:space="0"/>
              <w:right w:val="single" w:color="auto" w:sz="4" w:space="0"/>
            </w:tcBorders>
          </w:tcPr>
          <w:p w14:paraId="12CE4A9F">
            <w:pPr>
              <w:spacing w:line="480" w:lineRule="auto"/>
              <w:rPr>
                <w:rFonts w:ascii="仿宋" w:hAnsi="仿宋" w:eastAsia="仿宋"/>
                <w:b/>
                <w:bCs/>
                <w:color w:val="auto"/>
                <w:sz w:val="32"/>
                <w:szCs w:val="32"/>
              </w:rPr>
            </w:pPr>
          </w:p>
        </w:tc>
        <w:tc>
          <w:tcPr>
            <w:tcW w:w="2127" w:type="dxa"/>
            <w:tcBorders>
              <w:top w:val="single" w:color="auto" w:sz="4" w:space="0"/>
              <w:left w:val="single" w:color="auto" w:sz="4" w:space="0"/>
              <w:bottom w:val="single" w:color="auto" w:sz="4" w:space="0"/>
              <w:right w:val="single" w:color="auto" w:sz="4" w:space="0"/>
            </w:tcBorders>
          </w:tcPr>
          <w:p w14:paraId="6DCEA416">
            <w:pPr>
              <w:spacing w:line="480" w:lineRule="auto"/>
              <w:rPr>
                <w:rFonts w:ascii="仿宋" w:hAnsi="仿宋" w:eastAsia="仿宋"/>
                <w:b/>
                <w:bCs/>
                <w:color w:val="auto"/>
                <w:sz w:val="32"/>
                <w:szCs w:val="32"/>
              </w:rPr>
            </w:pPr>
          </w:p>
        </w:tc>
      </w:tr>
      <w:tr w14:paraId="43B756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tcPr>
          <w:p w14:paraId="3DFDEC6D">
            <w:pPr>
              <w:spacing w:line="480" w:lineRule="auto"/>
              <w:rPr>
                <w:rFonts w:ascii="仿宋" w:hAnsi="仿宋" w:eastAsia="仿宋"/>
                <w:b/>
                <w:bCs/>
                <w:color w:val="auto"/>
                <w:sz w:val="32"/>
                <w:szCs w:val="32"/>
              </w:rPr>
            </w:pPr>
          </w:p>
        </w:tc>
        <w:tc>
          <w:tcPr>
            <w:tcW w:w="2126" w:type="dxa"/>
            <w:tcBorders>
              <w:top w:val="single" w:color="auto" w:sz="4" w:space="0"/>
              <w:left w:val="single" w:color="auto" w:sz="4" w:space="0"/>
              <w:bottom w:val="single" w:color="auto" w:sz="4" w:space="0"/>
              <w:right w:val="single" w:color="auto" w:sz="4" w:space="0"/>
            </w:tcBorders>
          </w:tcPr>
          <w:p w14:paraId="7EF2DC9E">
            <w:pPr>
              <w:spacing w:line="480" w:lineRule="auto"/>
              <w:rPr>
                <w:rFonts w:ascii="仿宋" w:hAnsi="仿宋" w:eastAsia="仿宋"/>
                <w:b/>
                <w:bCs/>
                <w:color w:val="auto"/>
                <w:sz w:val="32"/>
                <w:szCs w:val="32"/>
              </w:rPr>
            </w:pPr>
          </w:p>
        </w:tc>
        <w:tc>
          <w:tcPr>
            <w:tcW w:w="1984" w:type="dxa"/>
            <w:tcBorders>
              <w:top w:val="single" w:color="auto" w:sz="4" w:space="0"/>
              <w:left w:val="single" w:color="auto" w:sz="4" w:space="0"/>
              <w:bottom w:val="single" w:color="auto" w:sz="4" w:space="0"/>
              <w:right w:val="single" w:color="auto" w:sz="4" w:space="0"/>
            </w:tcBorders>
          </w:tcPr>
          <w:p w14:paraId="089F39AA">
            <w:pPr>
              <w:spacing w:line="480" w:lineRule="auto"/>
              <w:rPr>
                <w:rFonts w:ascii="仿宋" w:hAnsi="仿宋" w:eastAsia="仿宋"/>
                <w:b/>
                <w:bCs/>
                <w:color w:val="auto"/>
                <w:sz w:val="32"/>
                <w:szCs w:val="32"/>
              </w:rPr>
            </w:pPr>
          </w:p>
        </w:tc>
        <w:tc>
          <w:tcPr>
            <w:tcW w:w="2127" w:type="dxa"/>
            <w:tcBorders>
              <w:top w:val="single" w:color="auto" w:sz="4" w:space="0"/>
              <w:left w:val="single" w:color="auto" w:sz="4" w:space="0"/>
              <w:bottom w:val="single" w:color="auto" w:sz="4" w:space="0"/>
              <w:right w:val="single" w:color="auto" w:sz="4" w:space="0"/>
            </w:tcBorders>
          </w:tcPr>
          <w:p w14:paraId="292C7815">
            <w:pPr>
              <w:spacing w:line="480" w:lineRule="auto"/>
              <w:rPr>
                <w:rFonts w:ascii="仿宋" w:hAnsi="仿宋" w:eastAsia="仿宋"/>
                <w:b/>
                <w:bCs/>
                <w:color w:val="auto"/>
                <w:sz w:val="32"/>
                <w:szCs w:val="32"/>
              </w:rPr>
            </w:pPr>
          </w:p>
        </w:tc>
      </w:tr>
      <w:tr w14:paraId="169B69C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tcPr>
          <w:p w14:paraId="44DE35E4">
            <w:pPr>
              <w:spacing w:line="480" w:lineRule="auto"/>
              <w:rPr>
                <w:rFonts w:ascii="仿宋" w:hAnsi="仿宋" w:eastAsia="仿宋"/>
                <w:b/>
                <w:bCs/>
                <w:color w:val="auto"/>
                <w:sz w:val="32"/>
                <w:szCs w:val="32"/>
              </w:rPr>
            </w:pPr>
          </w:p>
        </w:tc>
        <w:tc>
          <w:tcPr>
            <w:tcW w:w="2126" w:type="dxa"/>
            <w:tcBorders>
              <w:top w:val="single" w:color="auto" w:sz="4" w:space="0"/>
              <w:left w:val="single" w:color="auto" w:sz="4" w:space="0"/>
              <w:bottom w:val="single" w:color="auto" w:sz="4" w:space="0"/>
              <w:right w:val="single" w:color="auto" w:sz="4" w:space="0"/>
            </w:tcBorders>
          </w:tcPr>
          <w:p w14:paraId="16688C7E">
            <w:pPr>
              <w:spacing w:line="480" w:lineRule="auto"/>
              <w:rPr>
                <w:rFonts w:ascii="仿宋" w:hAnsi="仿宋" w:eastAsia="仿宋"/>
                <w:b/>
                <w:bCs/>
                <w:color w:val="auto"/>
                <w:sz w:val="32"/>
                <w:szCs w:val="32"/>
              </w:rPr>
            </w:pPr>
          </w:p>
        </w:tc>
        <w:tc>
          <w:tcPr>
            <w:tcW w:w="1984" w:type="dxa"/>
            <w:tcBorders>
              <w:top w:val="single" w:color="auto" w:sz="4" w:space="0"/>
              <w:left w:val="single" w:color="auto" w:sz="4" w:space="0"/>
              <w:bottom w:val="single" w:color="auto" w:sz="4" w:space="0"/>
              <w:right w:val="single" w:color="auto" w:sz="4" w:space="0"/>
            </w:tcBorders>
          </w:tcPr>
          <w:p w14:paraId="15209C3C">
            <w:pPr>
              <w:spacing w:line="480" w:lineRule="auto"/>
              <w:rPr>
                <w:rFonts w:ascii="仿宋" w:hAnsi="仿宋" w:eastAsia="仿宋"/>
                <w:b/>
                <w:bCs/>
                <w:color w:val="auto"/>
                <w:sz w:val="32"/>
                <w:szCs w:val="32"/>
              </w:rPr>
            </w:pPr>
          </w:p>
        </w:tc>
        <w:tc>
          <w:tcPr>
            <w:tcW w:w="2127" w:type="dxa"/>
            <w:tcBorders>
              <w:top w:val="single" w:color="auto" w:sz="4" w:space="0"/>
              <w:left w:val="single" w:color="auto" w:sz="4" w:space="0"/>
              <w:bottom w:val="single" w:color="auto" w:sz="4" w:space="0"/>
              <w:right w:val="single" w:color="auto" w:sz="4" w:space="0"/>
            </w:tcBorders>
          </w:tcPr>
          <w:p w14:paraId="252C800C">
            <w:pPr>
              <w:spacing w:line="480" w:lineRule="auto"/>
              <w:rPr>
                <w:rFonts w:ascii="仿宋" w:hAnsi="仿宋" w:eastAsia="仿宋"/>
                <w:b/>
                <w:bCs/>
                <w:color w:val="auto"/>
                <w:sz w:val="32"/>
                <w:szCs w:val="32"/>
              </w:rPr>
            </w:pPr>
          </w:p>
        </w:tc>
      </w:tr>
      <w:tr w14:paraId="1D5BD6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61" w:type="dxa"/>
            <w:tcBorders>
              <w:top w:val="single" w:color="auto" w:sz="4" w:space="0"/>
              <w:left w:val="single" w:color="auto" w:sz="4" w:space="0"/>
              <w:bottom w:val="single" w:color="auto" w:sz="4" w:space="0"/>
              <w:right w:val="single" w:color="auto" w:sz="4" w:space="0"/>
            </w:tcBorders>
          </w:tcPr>
          <w:p w14:paraId="0A88C692">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2126" w:type="dxa"/>
            <w:tcBorders>
              <w:top w:val="single" w:color="auto" w:sz="4" w:space="0"/>
              <w:left w:val="single" w:color="auto" w:sz="4" w:space="0"/>
              <w:bottom w:val="single" w:color="auto" w:sz="4" w:space="0"/>
              <w:right w:val="single" w:color="auto" w:sz="4" w:space="0"/>
            </w:tcBorders>
          </w:tcPr>
          <w:p w14:paraId="0C82F417">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1984" w:type="dxa"/>
            <w:tcBorders>
              <w:top w:val="single" w:color="auto" w:sz="4" w:space="0"/>
              <w:left w:val="single" w:color="auto" w:sz="4" w:space="0"/>
              <w:bottom w:val="single" w:color="auto" w:sz="4" w:space="0"/>
              <w:right w:val="single" w:color="auto" w:sz="4" w:space="0"/>
            </w:tcBorders>
          </w:tcPr>
          <w:p w14:paraId="153F62D8">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2127" w:type="dxa"/>
            <w:tcBorders>
              <w:top w:val="single" w:color="auto" w:sz="4" w:space="0"/>
              <w:left w:val="single" w:color="auto" w:sz="4" w:space="0"/>
              <w:bottom w:val="single" w:color="auto" w:sz="4" w:space="0"/>
              <w:right w:val="single" w:color="auto" w:sz="4" w:space="0"/>
            </w:tcBorders>
          </w:tcPr>
          <w:p w14:paraId="3C484EFE">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r>
    </w:tbl>
    <w:p w14:paraId="3A1C9A96">
      <w:pPr>
        <w:spacing w:line="480" w:lineRule="auto"/>
        <w:rPr>
          <w:rFonts w:ascii="仿宋" w:hAnsi="仿宋" w:eastAsia="仿宋"/>
          <w:b/>
          <w:bCs/>
          <w:color w:val="auto"/>
          <w:sz w:val="32"/>
          <w:szCs w:val="32"/>
        </w:rPr>
      </w:pPr>
      <w:r>
        <w:rPr>
          <w:rFonts w:hint="eastAsia" w:ascii="仿宋" w:hAnsi="仿宋" w:eastAsia="仿宋"/>
          <w:b/>
          <w:bCs/>
          <w:color w:val="auto"/>
          <w:sz w:val="32"/>
          <w:szCs w:val="32"/>
        </w:rPr>
        <w:t>评审小组成员签到名单（本表由监督人员审查）</w:t>
      </w:r>
    </w:p>
    <w:tbl>
      <w:tblPr>
        <w:tblStyle w:val="7"/>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261"/>
        <w:gridCol w:w="2126"/>
        <w:gridCol w:w="1984"/>
        <w:gridCol w:w="2127"/>
      </w:tblGrid>
      <w:tr w14:paraId="5A75109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3261" w:type="dxa"/>
            <w:tcBorders>
              <w:top w:val="single" w:color="auto" w:sz="4" w:space="0"/>
              <w:left w:val="single" w:color="auto" w:sz="4" w:space="0"/>
              <w:bottom w:val="single" w:color="auto" w:sz="4" w:space="0"/>
              <w:right w:val="single" w:color="auto" w:sz="4" w:space="0"/>
            </w:tcBorders>
            <w:vAlign w:val="center"/>
          </w:tcPr>
          <w:p w14:paraId="06BFDBED">
            <w:pPr>
              <w:spacing w:line="320" w:lineRule="exact"/>
              <w:jc w:val="center"/>
              <w:textAlignment w:val="baseline"/>
              <w:rPr>
                <w:rFonts w:ascii="仿宋" w:hAnsi="仿宋" w:eastAsia="仿宋"/>
                <w:b/>
                <w:bCs/>
                <w:color w:val="auto"/>
                <w:sz w:val="32"/>
                <w:szCs w:val="32"/>
              </w:rPr>
            </w:pPr>
          </w:p>
          <w:p w14:paraId="3F9A963D">
            <w:pPr>
              <w:spacing w:line="320" w:lineRule="exact"/>
              <w:jc w:val="center"/>
              <w:textAlignment w:val="baseline"/>
              <w:rPr>
                <w:rFonts w:ascii="仿宋" w:hAnsi="仿宋" w:eastAsia="仿宋"/>
                <w:b/>
                <w:bCs/>
                <w:color w:val="auto"/>
                <w:sz w:val="32"/>
                <w:szCs w:val="32"/>
              </w:rPr>
            </w:pPr>
            <w:r>
              <w:rPr>
                <w:rFonts w:hint="eastAsia" w:ascii="仿宋" w:hAnsi="仿宋" w:eastAsia="仿宋"/>
                <w:b/>
                <w:bCs/>
                <w:color w:val="auto"/>
                <w:sz w:val="32"/>
                <w:szCs w:val="32"/>
              </w:rPr>
              <w:t>单位</w:t>
            </w:r>
          </w:p>
        </w:tc>
        <w:tc>
          <w:tcPr>
            <w:tcW w:w="2126" w:type="dxa"/>
            <w:tcBorders>
              <w:top w:val="single" w:color="auto" w:sz="4" w:space="0"/>
              <w:left w:val="single" w:color="auto" w:sz="4" w:space="0"/>
              <w:bottom w:val="single" w:color="auto" w:sz="4" w:space="0"/>
              <w:right w:val="single" w:color="auto" w:sz="4" w:space="0"/>
            </w:tcBorders>
            <w:vAlign w:val="center"/>
          </w:tcPr>
          <w:p w14:paraId="703A143D">
            <w:pPr>
              <w:spacing w:line="320" w:lineRule="exact"/>
              <w:jc w:val="center"/>
              <w:textAlignment w:val="baseline"/>
              <w:rPr>
                <w:rFonts w:ascii="仿宋" w:hAnsi="仿宋" w:eastAsia="仿宋"/>
                <w:b/>
                <w:bCs/>
                <w:color w:val="auto"/>
                <w:sz w:val="32"/>
                <w:szCs w:val="32"/>
              </w:rPr>
            </w:pPr>
          </w:p>
          <w:p w14:paraId="7F43AE1E">
            <w:pPr>
              <w:spacing w:line="320" w:lineRule="exact"/>
              <w:jc w:val="center"/>
              <w:textAlignment w:val="baseline"/>
              <w:rPr>
                <w:rFonts w:ascii="仿宋" w:hAnsi="仿宋" w:eastAsia="仿宋"/>
                <w:b/>
                <w:bCs/>
                <w:color w:val="auto"/>
                <w:sz w:val="32"/>
                <w:szCs w:val="32"/>
              </w:rPr>
            </w:pPr>
            <w:r>
              <w:rPr>
                <w:rFonts w:hint="eastAsia" w:ascii="仿宋" w:hAnsi="仿宋" w:eastAsia="仿宋"/>
                <w:b/>
                <w:bCs/>
                <w:color w:val="auto"/>
                <w:sz w:val="32"/>
                <w:szCs w:val="32"/>
              </w:rPr>
              <w:t>职务</w:t>
            </w:r>
          </w:p>
        </w:tc>
        <w:tc>
          <w:tcPr>
            <w:tcW w:w="1984" w:type="dxa"/>
            <w:tcBorders>
              <w:top w:val="single" w:color="auto" w:sz="4" w:space="0"/>
              <w:left w:val="single" w:color="auto" w:sz="4" w:space="0"/>
              <w:bottom w:val="single" w:color="auto" w:sz="4" w:space="0"/>
              <w:right w:val="single" w:color="auto" w:sz="4" w:space="0"/>
            </w:tcBorders>
          </w:tcPr>
          <w:p w14:paraId="16EC45BB">
            <w:pPr>
              <w:spacing w:line="320" w:lineRule="exact"/>
              <w:jc w:val="center"/>
              <w:textAlignment w:val="baseline"/>
              <w:rPr>
                <w:rFonts w:ascii="仿宋" w:hAnsi="仿宋" w:eastAsia="仿宋"/>
                <w:b/>
                <w:bCs/>
                <w:color w:val="auto"/>
                <w:sz w:val="32"/>
                <w:szCs w:val="32"/>
              </w:rPr>
            </w:pPr>
          </w:p>
          <w:p w14:paraId="77681E33">
            <w:pPr>
              <w:spacing w:line="320" w:lineRule="exact"/>
              <w:jc w:val="center"/>
              <w:textAlignment w:val="baseline"/>
              <w:rPr>
                <w:rFonts w:ascii="仿宋" w:hAnsi="仿宋" w:eastAsia="仿宋"/>
                <w:b/>
                <w:bCs/>
                <w:color w:val="auto"/>
                <w:sz w:val="32"/>
                <w:szCs w:val="32"/>
              </w:rPr>
            </w:pPr>
            <w:r>
              <w:rPr>
                <w:rFonts w:hint="eastAsia" w:ascii="仿宋" w:hAnsi="仿宋" w:eastAsia="仿宋"/>
                <w:b/>
                <w:bCs/>
                <w:color w:val="auto"/>
                <w:sz w:val="32"/>
                <w:szCs w:val="32"/>
              </w:rPr>
              <w:t>电话</w:t>
            </w:r>
          </w:p>
        </w:tc>
        <w:tc>
          <w:tcPr>
            <w:tcW w:w="2127" w:type="dxa"/>
            <w:tcBorders>
              <w:top w:val="single" w:color="auto" w:sz="4" w:space="0"/>
              <w:left w:val="single" w:color="auto" w:sz="4" w:space="0"/>
              <w:bottom w:val="single" w:color="auto" w:sz="4" w:space="0"/>
              <w:right w:val="single" w:color="auto" w:sz="4" w:space="0"/>
            </w:tcBorders>
          </w:tcPr>
          <w:p w14:paraId="561E5C25">
            <w:pPr>
              <w:spacing w:line="320" w:lineRule="exact"/>
              <w:jc w:val="center"/>
              <w:textAlignment w:val="baseline"/>
              <w:rPr>
                <w:rFonts w:ascii="仿宋" w:hAnsi="仿宋" w:eastAsia="仿宋"/>
                <w:b/>
                <w:bCs/>
                <w:color w:val="auto"/>
                <w:sz w:val="32"/>
                <w:szCs w:val="32"/>
              </w:rPr>
            </w:pPr>
          </w:p>
          <w:p w14:paraId="78C40432">
            <w:pPr>
              <w:spacing w:line="320" w:lineRule="exact"/>
              <w:jc w:val="center"/>
              <w:textAlignment w:val="baseline"/>
              <w:rPr>
                <w:rFonts w:ascii="仿宋" w:hAnsi="仿宋" w:eastAsia="仿宋"/>
                <w:b/>
                <w:bCs/>
                <w:color w:val="auto"/>
                <w:sz w:val="32"/>
                <w:szCs w:val="32"/>
              </w:rPr>
            </w:pPr>
            <w:r>
              <w:rPr>
                <w:rFonts w:hint="eastAsia" w:ascii="仿宋" w:hAnsi="仿宋" w:eastAsia="仿宋"/>
                <w:b/>
                <w:bCs/>
                <w:color w:val="auto"/>
                <w:sz w:val="32"/>
                <w:szCs w:val="32"/>
              </w:rPr>
              <w:t>签 名</w:t>
            </w:r>
          </w:p>
        </w:tc>
      </w:tr>
      <w:tr w14:paraId="080FDC5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tcPr>
          <w:p w14:paraId="1C7CDC0F">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2126" w:type="dxa"/>
            <w:tcBorders>
              <w:top w:val="single" w:color="auto" w:sz="4" w:space="0"/>
              <w:left w:val="single" w:color="auto" w:sz="4" w:space="0"/>
              <w:bottom w:val="single" w:color="auto" w:sz="4" w:space="0"/>
              <w:right w:val="single" w:color="auto" w:sz="4" w:space="0"/>
            </w:tcBorders>
          </w:tcPr>
          <w:p w14:paraId="592C2FC2">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1984" w:type="dxa"/>
            <w:tcBorders>
              <w:top w:val="single" w:color="auto" w:sz="4" w:space="0"/>
              <w:left w:val="single" w:color="auto" w:sz="4" w:space="0"/>
              <w:bottom w:val="single" w:color="auto" w:sz="4" w:space="0"/>
              <w:right w:val="single" w:color="auto" w:sz="4" w:space="0"/>
            </w:tcBorders>
          </w:tcPr>
          <w:p w14:paraId="1C586DD6">
            <w:pPr>
              <w:spacing w:line="480" w:lineRule="auto"/>
              <w:rPr>
                <w:rFonts w:ascii="仿宋" w:eastAsia="仿宋"/>
                <w:b/>
                <w:bCs/>
                <w:color w:val="auto"/>
                <w:sz w:val="32"/>
                <w:szCs w:val="32"/>
              </w:rPr>
            </w:pPr>
          </w:p>
        </w:tc>
        <w:tc>
          <w:tcPr>
            <w:tcW w:w="2127" w:type="dxa"/>
            <w:tcBorders>
              <w:top w:val="single" w:color="auto" w:sz="4" w:space="0"/>
              <w:left w:val="single" w:color="auto" w:sz="4" w:space="0"/>
              <w:bottom w:val="single" w:color="auto" w:sz="4" w:space="0"/>
              <w:right w:val="single" w:color="auto" w:sz="4" w:space="0"/>
            </w:tcBorders>
          </w:tcPr>
          <w:p w14:paraId="7B50A46E">
            <w:pPr>
              <w:spacing w:line="480" w:lineRule="auto"/>
              <w:rPr>
                <w:rFonts w:ascii="仿宋" w:eastAsia="仿宋"/>
                <w:b/>
                <w:bCs/>
                <w:color w:val="auto"/>
                <w:sz w:val="32"/>
                <w:szCs w:val="32"/>
              </w:rPr>
            </w:pPr>
          </w:p>
        </w:tc>
      </w:tr>
      <w:tr w14:paraId="047F76B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tcPr>
          <w:p w14:paraId="21CDCE2D">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2126" w:type="dxa"/>
            <w:tcBorders>
              <w:top w:val="single" w:color="auto" w:sz="4" w:space="0"/>
              <w:left w:val="single" w:color="auto" w:sz="4" w:space="0"/>
              <w:bottom w:val="single" w:color="auto" w:sz="4" w:space="0"/>
              <w:right w:val="single" w:color="auto" w:sz="4" w:space="0"/>
            </w:tcBorders>
          </w:tcPr>
          <w:p w14:paraId="5C2FE5D7">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1984" w:type="dxa"/>
            <w:tcBorders>
              <w:top w:val="single" w:color="auto" w:sz="4" w:space="0"/>
              <w:left w:val="single" w:color="auto" w:sz="4" w:space="0"/>
              <w:bottom w:val="single" w:color="auto" w:sz="4" w:space="0"/>
              <w:right w:val="single" w:color="auto" w:sz="4" w:space="0"/>
            </w:tcBorders>
          </w:tcPr>
          <w:p w14:paraId="46F31CA4">
            <w:pPr>
              <w:spacing w:line="480" w:lineRule="auto"/>
              <w:rPr>
                <w:rFonts w:ascii="仿宋" w:eastAsia="仿宋"/>
                <w:b/>
                <w:bCs/>
                <w:color w:val="auto"/>
                <w:sz w:val="32"/>
                <w:szCs w:val="32"/>
              </w:rPr>
            </w:pPr>
          </w:p>
        </w:tc>
        <w:tc>
          <w:tcPr>
            <w:tcW w:w="2127" w:type="dxa"/>
            <w:tcBorders>
              <w:top w:val="single" w:color="auto" w:sz="4" w:space="0"/>
              <w:left w:val="single" w:color="auto" w:sz="4" w:space="0"/>
              <w:bottom w:val="single" w:color="auto" w:sz="4" w:space="0"/>
              <w:right w:val="single" w:color="auto" w:sz="4" w:space="0"/>
            </w:tcBorders>
          </w:tcPr>
          <w:p w14:paraId="2394DEA3">
            <w:pPr>
              <w:spacing w:line="480" w:lineRule="auto"/>
              <w:rPr>
                <w:rFonts w:ascii="仿宋" w:eastAsia="仿宋"/>
                <w:b/>
                <w:bCs/>
                <w:color w:val="auto"/>
                <w:sz w:val="32"/>
                <w:szCs w:val="32"/>
              </w:rPr>
            </w:pPr>
          </w:p>
        </w:tc>
      </w:tr>
      <w:tr w14:paraId="0BF944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3261" w:type="dxa"/>
            <w:tcBorders>
              <w:top w:val="single" w:color="auto" w:sz="4" w:space="0"/>
              <w:left w:val="single" w:color="auto" w:sz="4" w:space="0"/>
              <w:bottom w:val="single" w:color="auto" w:sz="4" w:space="0"/>
              <w:right w:val="single" w:color="auto" w:sz="4" w:space="0"/>
            </w:tcBorders>
          </w:tcPr>
          <w:p w14:paraId="2BC88B4C">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2126" w:type="dxa"/>
            <w:tcBorders>
              <w:top w:val="single" w:color="auto" w:sz="4" w:space="0"/>
              <w:left w:val="single" w:color="auto" w:sz="4" w:space="0"/>
              <w:bottom w:val="single" w:color="auto" w:sz="4" w:space="0"/>
              <w:right w:val="single" w:color="auto" w:sz="4" w:space="0"/>
            </w:tcBorders>
          </w:tcPr>
          <w:p w14:paraId="04254FCE">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1984" w:type="dxa"/>
            <w:tcBorders>
              <w:top w:val="single" w:color="auto" w:sz="4" w:space="0"/>
              <w:left w:val="single" w:color="auto" w:sz="4" w:space="0"/>
              <w:bottom w:val="single" w:color="auto" w:sz="4" w:space="0"/>
              <w:right w:val="single" w:color="auto" w:sz="4" w:space="0"/>
            </w:tcBorders>
          </w:tcPr>
          <w:p w14:paraId="6E3878F4">
            <w:pPr>
              <w:spacing w:line="480" w:lineRule="auto"/>
              <w:rPr>
                <w:rFonts w:ascii="仿宋" w:eastAsia="仿宋"/>
                <w:b/>
                <w:bCs/>
                <w:color w:val="auto"/>
                <w:sz w:val="32"/>
                <w:szCs w:val="32"/>
              </w:rPr>
            </w:pPr>
          </w:p>
        </w:tc>
        <w:tc>
          <w:tcPr>
            <w:tcW w:w="2127" w:type="dxa"/>
            <w:tcBorders>
              <w:top w:val="single" w:color="auto" w:sz="4" w:space="0"/>
              <w:left w:val="single" w:color="auto" w:sz="4" w:space="0"/>
              <w:bottom w:val="single" w:color="auto" w:sz="4" w:space="0"/>
              <w:right w:val="single" w:color="auto" w:sz="4" w:space="0"/>
            </w:tcBorders>
          </w:tcPr>
          <w:p w14:paraId="79691EC1">
            <w:pPr>
              <w:spacing w:line="480" w:lineRule="auto"/>
              <w:rPr>
                <w:rFonts w:ascii="仿宋" w:eastAsia="仿宋"/>
                <w:b/>
                <w:bCs/>
                <w:color w:val="auto"/>
                <w:sz w:val="32"/>
                <w:szCs w:val="32"/>
              </w:rPr>
            </w:pPr>
          </w:p>
        </w:tc>
      </w:tr>
    </w:tbl>
    <w:p w14:paraId="34BF620C">
      <w:pPr>
        <w:spacing w:line="480" w:lineRule="auto"/>
        <w:rPr>
          <w:rFonts w:ascii="仿宋" w:hAnsi="仿宋" w:eastAsia="仿宋"/>
          <w:b/>
          <w:bCs/>
          <w:color w:val="auto"/>
          <w:sz w:val="32"/>
          <w:szCs w:val="32"/>
        </w:rPr>
      </w:pPr>
    </w:p>
    <w:p w14:paraId="7F0BA18D">
      <w:pPr>
        <w:pStyle w:val="4"/>
        <w:rPr>
          <w:rFonts w:ascii="仿宋" w:hAnsi="仿宋" w:eastAsia="仿宋"/>
          <w:b/>
          <w:color w:val="auto"/>
          <w:sz w:val="32"/>
          <w:szCs w:val="32"/>
        </w:rPr>
        <w:sectPr>
          <w:pgSz w:w="11906" w:h="16838"/>
          <w:pgMar w:top="1440" w:right="1800" w:bottom="1440" w:left="1800" w:header="851" w:footer="992" w:gutter="0"/>
          <w:cols w:space="425" w:num="1"/>
          <w:docGrid w:type="lines" w:linePitch="312" w:charSpace="0"/>
        </w:sectPr>
      </w:pPr>
    </w:p>
    <w:p w14:paraId="0D8EDC9D">
      <w:pPr>
        <w:jc w:val="center"/>
        <w:rPr>
          <w:rFonts w:hint="eastAsia" w:ascii="方正小标宋简体" w:hAnsi="方正小标宋简体" w:eastAsia="方正小标宋简体" w:cs="方正小标宋简体"/>
          <w:color w:val="auto"/>
          <w:sz w:val="32"/>
          <w:szCs w:val="32"/>
          <w:lang w:val="en-US" w:eastAsia="zh-CN"/>
        </w:rPr>
      </w:pPr>
      <w:r>
        <w:rPr>
          <w:rFonts w:hint="eastAsia" w:ascii="方正小标宋简体" w:hAnsi="方正小标宋简体" w:eastAsia="方正小标宋简体" w:cs="方正小标宋简体"/>
          <w:color w:val="auto"/>
          <w:sz w:val="32"/>
          <w:szCs w:val="32"/>
        </w:rPr>
        <w:t>冕宁县“冕粳系列”水稻产业融合</w:t>
      </w:r>
      <w:r>
        <w:rPr>
          <w:rFonts w:hint="eastAsia" w:ascii="方正小标宋简体" w:hAnsi="方正小标宋简体" w:eastAsia="方正小标宋简体" w:cs="方正小标宋简体"/>
          <w:color w:val="auto"/>
          <w:sz w:val="32"/>
          <w:szCs w:val="32"/>
          <w:lang w:val="en-US" w:eastAsia="zh-CN"/>
        </w:rPr>
        <w:t>融合推广示范基地项目</w:t>
      </w:r>
    </w:p>
    <w:p w14:paraId="54151AB8">
      <w:pPr>
        <w:jc w:val="center"/>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32"/>
          <w:szCs w:val="32"/>
          <w:lang w:val="en-US" w:eastAsia="zh-CN"/>
        </w:rPr>
        <w:t>申报省级财政农产品加工项目</w:t>
      </w:r>
      <w:r>
        <w:rPr>
          <w:rFonts w:hint="eastAsia" w:ascii="方正小标宋简体" w:hAnsi="方正小标宋简体" w:eastAsia="方正小标宋简体" w:cs="方正小标宋简体"/>
          <w:color w:val="auto"/>
          <w:sz w:val="32"/>
          <w:szCs w:val="32"/>
        </w:rPr>
        <w:t>咨询服务竞争性谈判单位签到表</w:t>
      </w:r>
    </w:p>
    <w:tbl>
      <w:tblPr>
        <w:tblStyle w:val="7"/>
        <w:tblW w:w="1417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0"/>
        <w:gridCol w:w="2274"/>
        <w:gridCol w:w="6251"/>
        <w:gridCol w:w="2415"/>
        <w:gridCol w:w="2274"/>
      </w:tblGrid>
      <w:tr w14:paraId="200F03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60" w:type="dxa"/>
            <w:vAlign w:val="center"/>
          </w:tcPr>
          <w:p w14:paraId="3C96D50A">
            <w:pPr>
              <w:jc w:val="center"/>
              <w:rPr>
                <w:rFonts w:ascii="宋体" w:hAnsi="宋体"/>
                <w:b/>
                <w:bCs/>
                <w:color w:val="auto"/>
                <w:sz w:val="28"/>
                <w:szCs w:val="28"/>
              </w:rPr>
            </w:pPr>
            <w:r>
              <w:rPr>
                <w:rFonts w:hint="eastAsia" w:ascii="宋体" w:hAnsi="宋体"/>
                <w:b/>
                <w:bCs/>
                <w:color w:val="auto"/>
                <w:sz w:val="28"/>
                <w:szCs w:val="28"/>
              </w:rPr>
              <w:t>序号</w:t>
            </w:r>
          </w:p>
        </w:tc>
        <w:tc>
          <w:tcPr>
            <w:tcW w:w="2274" w:type="dxa"/>
            <w:vAlign w:val="center"/>
          </w:tcPr>
          <w:p w14:paraId="34B85291">
            <w:pPr>
              <w:jc w:val="center"/>
              <w:rPr>
                <w:rFonts w:ascii="宋体" w:hAnsi="宋体"/>
                <w:b/>
                <w:bCs/>
                <w:color w:val="auto"/>
                <w:sz w:val="28"/>
                <w:szCs w:val="28"/>
              </w:rPr>
            </w:pPr>
            <w:r>
              <w:rPr>
                <w:rFonts w:hint="eastAsia" w:ascii="宋体" w:hAnsi="宋体"/>
                <w:b/>
                <w:bCs/>
                <w:color w:val="auto"/>
                <w:sz w:val="28"/>
                <w:szCs w:val="28"/>
              </w:rPr>
              <w:t>姓名</w:t>
            </w:r>
          </w:p>
        </w:tc>
        <w:tc>
          <w:tcPr>
            <w:tcW w:w="6251" w:type="dxa"/>
            <w:vAlign w:val="center"/>
          </w:tcPr>
          <w:p w14:paraId="60FF9C8D">
            <w:pPr>
              <w:jc w:val="center"/>
              <w:rPr>
                <w:rFonts w:ascii="宋体" w:hAnsi="宋体"/>
                <w:b/>
                <w:bCs/>
                <w:color w:val="auto"/>
                <w:sz w:val="28"/>
                <w:szCs w:val="28"/>
              </w:rPr>
            </w:pPr>
            <w:r>
              <w:rPr>
                <w:rFonts w:hint="eastAsia" w:ascii="宋体" w:hAnsi="宋体"/>
                <w:b/>
                <w:bCs/>
                <w:color w:val="auto"/>
                <w:sz w:val="28"/>
                <w:szCs w:val="28"/>
              </w:rPr>
              <w:t>单位</w:t>
            </w:r>
          </w:p>
        </w:tc>
        <w:tc>
          <w:tcPr>
            <w:tcW w:w="2415" w:type="dxa"/>
            <w:vAlign w:val="center"/>
          </w:tcPr>
          <w:p w14:paraId="5D76E9B6">
            <w:pPr>
              <w:jc w:val="center"/>
              <w:rPr>
                <w:rFonts w:ascii="宋体" w:hAnsi="宋体"/>
                <w:b/>
                <w:bCs/>
                <w:color w:val="auto"/>
                <w:sz w:val="28"/>
                <w:szCs w:val="28"/>
              </w:rPr>
            </w:pPr>
            <w:r>
              <w:rPr>
                <w:rFonts w:hint="eastAsia" w:ascii="宋体" w:hAnsi="宋体"/>
                <w:b/>
                <w:bCs/>
                <w:color w:val="auto"/>
                <w:sz w:val="28"/>
                <w:szCs w:val="28"/>
              </w:rPr>
              <w:t>职务</w:t>
            </w:r>
          </w:p>
        </w:tc>
        <w:tc>
          <w:tcPr>
            <w:tcW w:w="2274" w:type="dxa"/>
            <w:vAlign w:val="center"/>
          </w:tcPr>
          <w:p w14:paraId="3F2409AF">
            <w:pPr>
              <w:jc w:val="center"/>
              <w:rPr>
                <w:rFonts w:ascii="宋体" w:hAnsi="宋体"/>
                <w:b/>
                <w:bCs/>
                <w:color w:val="auto"/>
                <w:sz w:val="28"/>
                <w:szCs w:val="28"/>
              </w:rPr>
            </w:pPr>
            <w:r>
              <w:rPr>
                <w:rFonts w:hint="eastAsia" w:ascii="宋体" w:hAnsi="宋体"/>
                <w:b/>
                <w:bCs/>
                <w:color w:val="auto"/>
                <w:sz w:val="28"/>
                <w:szCs w:val="28"/>
              </w:rPr>
              <w:t>备注</w:t>
            </w:r>
          </w:p>
        </w:tc>
      </w:tr>
      <w:tr w14:paraId="0DC2A6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6" w:hRule="exact"/>
        </w:trPr>
        <w:tc>
          <w:tcPr>
            <w:tcW w:w="960" w:type="dxa"/>
            <w:vAlign w:val="center"/>
          </w:tcPr>
          <w:p w14:paraId="2CDCFE7F">
            <w:pPr>
              <w:jc w:val="center"/>
              <w:rPr>
                <w:rFonts w:ascii="宋体" w:hAnsi="宋体"/>
                <w:b/>
                <w:bCs/>
                <w:color w:val="auto"/>
                <w:sz w:val="36"/>
                <w:szCs w:val="36"/>
              </w:rPr>
            </w:pPr>
            <w:r>
              <w:rPr>
                <w:rFonts w:ascii="宋体" w:hAnsi="宋体"/>
                <w:b/>
                <w:bCs/>
                <w:color w:val="auto"/>
                <w:sz w:val="36"/>
                <w:szCs w:val="36"/>
              </w:rPr>
              <w:t>1</w:t>
            </w:r>
          </w:p>
        </w:tc>
        <w:tc>
          <w:tcPr>
            <w:tcW w:w="2274" w:type="dxa"/>
            <w:vAlign w:val="center"/>
          </w:tcPr>
          <w:p w14:paraId="3BF31146">
            <w:pPr>
              <w:jc w:val="center"/>
              <w:rPr>
                <w:rFonts w:ascii="宋体" w:hAnsi="宋体"/>
                <w:b/>
                <w:bCs/>
                <w:color w:val="auto"/>
                <w:sz w:val="36"/>
                <w:szCs w:val="36"/>
              </w:rPr>
            </w:pPr>
          </w:p>
        </w:tc>
        <w:tc>
          <w:tcPr>
            <w:tcW w:w="6251" w:type="dxa"/>
            <w:vAlign w:val="center"/>
          </w:tcPr>
          <w:p w14:paraId="38345AF5">
            <w:pPr>
              <w:jc w:val="center"/>
              <w:rPr>
                <w:rFonts w:ascii="宋体" w:hAnsi="宋体"/>
                <w:b/>
                <w:bCs/>
                <w:color w:val="auto"/>
                <w:sz w:val="36"/>
                <w:szCs w:val="36"/>
              </w:rPr>
            </w:pPr>
          </w:p>
        </w:tc>
        <w:tc>
          <w:tcPr>
            <w:tcW w:w="2415" w:type="dxa"/>
            <w:vAlign w:val="center"/>
          </w:tcPr>
          <w:p w14:paraId="7F4D3169">
            <w:pPr>
              <w:jc w:val="center"/>
              <w:rPr>
                <w:rFonts w:ascii="宋体" w:hAnsi="宋体"/>
                <w:b/>
                <w:bCs/>
                <w:color w:val="auto"/>
                <w:sz w:val="36"/>
                <w:szCs w:val="36"/>
              </w:rPr>
            </w:pPr>
          </w:p>
        </w:tc>
        <w:tc>
          <w:tcPr>
            <w:tcW w:w="2274" w:type="dxa"/>
            <w:vAlign w:val="center"/>
          </w:tcPr>
          <w:p w14:paraId="2E7B79EA">
            <w:pPr>
              <w:jc w:val="center"/>
              <w:rPr>
                <w:rFonts w:ascii="宋体" w:hAnsi="宋体"/>
                <w:b/>
                <w:bCs/>
                <w:color w:val="auto"/>
                <w:sz w:val="36"/>
                <w:szCs w:val="36"/>
              </w:rPr>
            </w:pPr>
          </w:p>
        </w:tc>
      </w:tr>
      <w:tr w14:paraId="7A6B63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4" w:hRule="exact"/>
        </w:trPr>
        <w:tc>
          <w:tcPr>
            <w:tcW w:w="960" w:type="dxa"/>
            <w:vAlign w:val="center"/>
          </w:tcPr>
          <w:p w14:paraId="552A87C4">
            <w:pPr>
              <w:jc w:val="center"/>
              <w:rPr>
                <w:rFonts w:ascii="宋体" w:hAnsi="宋体"/>
                <w:b/>
                <w:bCs/>
                <w:color w:val="auto"/>
                <w:sz w:val="36"/>
                <w:szCs w:val="36"/>
              </w:rPr>
            </w:pPr>
            <w:r>
              <w:rPr>
                <w:rFonts w:ascii="宋体" w:hAnsi="宋体"/>
                <w:b/>
                <w:bCs/>
                <w:color w:val="auto"/>
                <w:sz w:val="36"/>
                <w:szCs w:val="36"/>
              </w:rPr>
              <w:t>2</w:t>
            </w:r>
          </w:p>
        </w:tc>
        <w:tc>
          <w:tcPr>
            <w:tcW w:w="2274" w:type="dxa"/>
            <w:vAlign w:val="center"/>
          </w:tcPr>
          <w:p w14:paraId="7F3D0C34">
            <w:pPr>
              <w:jc w:val="center"/>
              <w:rPr>
                <w:rFonts w:ascii="宋体" w:hAnsi="宋体"/>
                <w:b/>
                <w:bCs/>
                <w:color w:val="auto"/>
                <w:sz w:val="36"/>
                <w:szCs w:val="36"/>
              </w:rPr>
            </w:pPr>
          </w:p>
        </w:tc>
        <w:tc>
          <w:tcPr>
            <w:tcW w:w="6251" w:type="dxa"/>
            <w:vAlign w:val="center"/>
          </w:tcPr>
          <w:p w14:paraId="4B40B62A">
            <w:pPr>
              <w:jc w:val="center"/>
              <w:rPr>
                <w:rFonts w:ascii="宋体" w:hAnsi="宋体"/>
                <w:b/>
                <w:bCs/>
                <w:color w:val="auto"/>
                <w:sz w:val="36"/>
                <w:szCs w:val="36"/>
              </w:rPr>
            </w:pPr>
          </w:p>
        </w:tc>
        <w:tc>
          <w:tcPr>
            <w:tcW w:w="2415" w:type="dxa"/>
            <w:vAlign w:val="center"/>
          </w:tcPr>
          <w:p w14:paraId="57595062">
            <w:pPr>
              <w:jc w:val="center"/>
              <w:rPr>
                <w:rFonts w:ascii="宋体" w:hAnsi="宋体"/>
                <w:b/>
                <w:bCs/>
                <w:color w:val="auto"/>
                <w:sz w:val="36"/>
                <w:szCs w:val="36"/>
              </w:rPr>
            </w:pPr>
          </w:p>
        </w:tc>
        <w:tc>
          <w:tcPr>
            <w:tcW w:w="2274" w:type="dxa"/>
            <w:vAlign w:val="center"/>
          </w:tcPr>
          <w:p w14:paraId="595169C1">
            <w:pPr>
              <w:jc w:val="center"/>
              <w:rPr>
                <w:rFonts w:ascii="宋体" w:hAnsi="宋体"/>
                <w:b/>
                <w:bCs/>
                <w:color w:val="auto"/>
                <w:sz w:val="36"/>
                <w:szCs w:val="36"/>
              </w:rPr>
            </w:pPr>
          </w:p>
        </w:tc>
      </w:tr>
      <w:tr w14:paraId="0FE927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2" w:hRule="exact"/>
        </w:trPr>
        <w:tc>
          <w:tcPr>
            <w:tcW w:w="960" w:type="dxa"/>
            <w:vAlign w:val="center"/>
          </w:tcPr>
          <w:p w14:paraId="70EDA818">
            <w:pPr>
              <w:jc w:val="center"/>
              <w:rPr>
                <w:rFonts w:ascii="宋体" w:hAnsi="宋体"/>
                <w:b/>
                <w:bCs/>
                <w:color w:val="auto"/>
                <w:sz w:val="36"/>
                <w:szCs w:val="36"/>
              </w:rPr>
            </w:pPr>
            <w:r>
              <w:rPr>
                <w:rFonts w:ascii="宋体" w:hAnsi="宋体"/>
                <w:b/>
                <w:bCs/>
                <w:color w:val="auto"/>
                <w:sz w:val="36"/>
                <w:szCs w:val="36"/>
              </w:rPr>
              <w:t>3</w:t>
            </w:r>
          </w:p>
        </w:tc>
        <w:tc>
          <w:tcPr>
            <w:tcW w:w="2274" w:type="dxa"/>
            <w:vAlign w:val="center"/>
          </w:tcPr>
          <w:p w14:paraId="10DD44C8">
            <w:pPr>
              <w:jc w:val="center"/>
              <w:rPr>
                <w:rFonts w:ascii="宋体" w:hAnsi="宋体"/>
                <w:b/>
                <w:bCs/>
                <w:color w:val="auto"/>
                <w:sz w:val="36"/>
                <w:szCs w:val="36"/>
              </w:rPr>
            </w:pPr>
          </w:p>
        </w:tc>
        <w:tc>
          <w:tcPr>
            <w:tcW w:w="6251" w:type="dxa"/>
            <w:vAlign w:val="center"/>
          </w:tcPr>
          <w:p w14:paraId="69A32967">
            <w:pPr>
              <w:jc w:val="center"/>
              <w:rPr>
                <w:rFonts w:ascii="宋体" w:hAnsi="宋体"/>
                <w:b/>
                <w:bCs/>
                <w:color w:val="auto"/>
                <w:sz w:val="36"/>
                <w:szCs w:val="36"/>
              </w:rPr>
            </w:pPr>
          </w:p>
        </w:tc>
        <w:tc>
          <w:tcPr>
            <w:tcW w:w="2415" w:type="dxa"/>
            <w:vAlign w:val="center"/>
          </w:tcPr>
          <w:p w14:paraId="1DE354B0">
            <w:pPr>
              <w:jc w:val="center"/>
              <w:rPr>
                <w:rFonts w:ascii="宋体" w:hAnsi="宋体"/>
                <w:b/>
                <w:bCs/>
                <w:color w:val="auto"/>
                <w:sz w:val="36"/>
                <w:szCs w:val="36"/>
              </w:rPr>
            </w:pPr>
          </w:p>
        </w:tc>
        <w:tc>
          <w:tcPr>
            <w:tcW w:w="2274" w:type="dxa"/>
            <w:vAlign w:val="center"/>
          </w:tcPr>
          <w:p w14:paraId="6451BBBB">
            <w:pPr>
              <w:jc w:val="center"/>
              <w:rPr>
                <w:rFonts w:ascii="宋体" w:hAnsi="宋体"/>
                <w:b/>
                <w:bCs/>
                <w:color w:val="auto"/>
                <w:sz w:val="36"/>
                <w:szCs w:val="36"/>
              </w:rPr>
            </w:pPr>
          </w:p>
        </w:tc>
      </w:tr>
      <w:tr w14:paraId="5FDE0A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4" w:hRule="exact"/>
        </w:trPr>
        <w:tc>
          <w:tcPr>
            <w:tcW w:w="960" w:type="dxa"/>
            <w:vAlign w:val="center"/>
          </w:tcPr>
          <w:p w14:paraId="077D5085">
            <w:pPr>
              <w:jc w:val="center"/>
              <w:rPr>
                <w:rFonts w:ascii="宋体" w:hAnsi="宋体"/>
                <w:b/>
                <w:bCs/>
                <w:color w:val="auto"/>
                <w:sz w:val="36"/>
                <w:szCs w:val="36"/>
              </w:rPr>
            </w:pPr>
            <w:r>
              <w:rPr>
                <w:rFonts w:ascii="宋体" w:hAnsi="宋体"/>
                <w:b/>
                <w:bCs/>
                <w:color w:val="auto"/>
                <w:sz w:val="36"/>
                <w:szCs w:val="36"/>
              </w:rPr>
              <w:t>4</w:t>
            </w:r>
          </w:p>
        </w:tc>
        <w:tc>
          <w:tcPr>
            <w:tcW w:w="2274" w:type="dxa"/>
            <w:vAlign w:val="center"/>
          </w:tcPr>
          <w:p w14:paraId="75DD37F4">
            <w:pPr>
              <w:jc w:val="center"/>
              <w:rPr>
                <w:rFonts w:ascii="宋体" w:hAnsi="宋体"/>
                <w:b/>
                <w:bCs/>
                <w:color w:val="auto"/>
                <w:sz w:val="36"/>
                <w:szCs w:val="36"/>
              </w:rPr>
            </w:pPr>
          </w:p>
        </w:tc>
        <w:tc>
          <w:tcPr>
            <w:tcW w:w="6251" w:type="dxa"/>
            <w:vAlign w:val="center"/>
          </w:tcPr>
          <w:p w14:paraId="223F2592">
            <w:pPr>
              <w:jc w:val="center"/>
              <w:rPr>
                <w:rFonts w:ascii="宋体" w:hAnsi="宋体"/>
                <w:b/>
                <w:bCs/>
                <w:color w:val="auto"/>
                <w:sz w:val="36"/>
                <w:szCs w:val="36"/>
              </w:rPr>
            </w:pPr>
          </w:p>
        </w:tc>
        <w:tc>
          <w:tcPr>
            <w:tcW w:w="2415" w:type="dxa"/>
            <w:vAlign w:val="center"/>
          </w:tcPr>
          <w:p w14:paraId="325DD591">
            <w:pPr>
              <w:jc w:val="center"/>
              <w:rPr>
                <w:rFonts w:ascii="宋体" w:hAnsi="宋体"/>
                <w:b/>
                <w:bCs/>
                <w:color w:val="auto"/>
                <w:sz w:val="36"/>
                <w:szCs w:val="36"/>
              </w:rPr>
            </w:pPr>
          </w:p>
        </w:tc>
        <w:tc>
          <w:tcPr>
            <w:tcW w:w="2274" w:type="dxa"/>
            <w:vAlign w:val="center"/>
          </w:tcPr>
          <w:p w14:paraId="3BCA359D">
            <w:pPr>
              <w:jc w:val="center"/>
              <w:rPr>
                <w:rFonts w:ascii="宋体" w:hAnsi="宋体"/>
                <w:b/>
                <w:bCs/>
                <w:color w:val="auto"/>
                <w:sz w:val="36"/>
                <w:szCs w:val="36"/>
              </w:rPr>
            </w:pPr>
          </w:p>
        </w:tc>
      </w:tr>
      <w:tr w14:paraId="1980CF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8" w:hRule="exact"/>
        </w:trPr>
        <w:tc>
          <w:tcPr>
            <w:tcW w:w="960" w:type="dxa"/>
            <w:vAlign w:val="center"/>
          </w:tcPr>
          <w:p w14:paraId="591B2AA1">
            <w:pPr>
              <w:jc w:val="center"/>
              <w:rPr>
                <w:rFonts w:ascii="宋体" w:hAnsi="宋体"/>
                <w:b/>
                <w:bCs/>
                <w:color w:val="auto"/>
                <w:sz w:val="36"/>
                <w:szCs w:val="36"/>
              </w:rPr>
            </w:pPr>
            <w:r>
              <w:rPr>
                <w:rFonts w:ascii="宋体" w:hAnsi="宋体"/>
                <w:b/>
                <w:bCs/>
                <w:color w:val="auto"/>
                <w:sz w:val="36"/>
                <w:szCs w:val="36"/>
              </w:rPr>
              <w:t>5</w:t>
            </w:r>
          </w:p>
        </w:tc>
        <w:tc>
          <w:tcPr>
            <w:tcW w:w="2274" w:type="dxa"/>
            <w:vAlign w:val="center"/>
          </w:tcPr>
          <w:p w14:paraId="5D05E292">
            <w:pPr>
              <w:jc w:val="center"/>
              <w:rPr>
                <w:rFonts w:ascii="宋体" w:hAnsi="宋体"/>
                <w:b/>
                <w:bCs/>
                <w:color w:val="auto"/>
                <w:sz w:val="36"/>
                <w:szCs w:val="36"/>
              </w:rPr>
            </w:pPr>
          </w:p>
        </w:tc>
        <w:tc>
          <w:tcPr>
            <w:tcW w:w="6251" w:type="dxa"/>
            <w:vAlign w:val="center"/>
          </w:tcPr>
          <w:p w14:paraId="13765945">
            <w:pPr>
              <w:jc w:val="center"/>
              <w:rPr>
                <w:rFonts w:ascii="宋体" w:hAnsi="宋体"/>
                <w:b/>
                <w:bCs/>
                <w:color w:val="auto"/>
                <w:sz w:val="36"/>
                <w:szCs w:val="36"/>
              </w:rPr>
            </w:pPr>
          </w:p>
        </w:tc>
        <w:tc>
          <w:tcPr>
            <w:tcW w:w="2415" w:type="dxa"/>
            <w:vAlign w:val="center"/>
          </w:tcPr>
          <w:p w14:paraId="38B8CAC7">
            <w:pPr>
              <w:jc w:val="center"/>
              <w:rPr>
                <w:rFonts w:ascii="宋体" w:hAnsi="宋体"/>
                <w:b/>
                <w:bCs/>
                <w:color w:val="auto"/>
                <w:sz w:val="36"/>
                <w:szCs w:val="36"/>
              </w:rPr>
            </w:pPr>
          </w:p>
        </w:tc>
        <w:tc>
          <w:tcPr>
            <w:tcW w:w="2274" w:type="dxa"/>
            <w:vAlign w:val="center"/>
          </w:tcPr>
          <w:p w14:paraId="5D51847C">
            <w:pPr>
              <w:jc w:val="center"/>
              <w:rPr>
                <w:rFonts w:ascii="宋体" w:hAnsi="宋体"/>
                <w:b/>
                <w:bCs/>
                <w:color w:val="auto"/>
                <w:sz w:val="36"/>
                <w:szCs w:val="36"/>
              </w:rPr>
            </w:pPr>
          </w:p>
        </w:tc>
      </w:tr>
      <w:tr w14:paraId="7944BA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4" w:hRule="exact"/>
        </w:trPr>
        <w:tc>
          <w:tcPr>
            <w:tcW w:w="960" w:type="dxa"/>
            <w:vAlign w:val="center"/>
          </w:tcPr>
          <w:p w14:paraId="58F58C7D">
            <w:pPr>
              <w:jc w:val="center"/>
              <w:rPr>
                <w:rFonts w:ascii="宋体" w:hAnsi="宋体"/>
                <w:b/>
                <w:bCs/>
                <w:color w:val="auto"/>
                <w:sz w:val="36"/>
                <w:szCs w:val="36"/>
              </w:rPr>
            </w:pPr>
            <w:r>
              <w:rPr>
                <w:rFonts w:ascii="宋体" w:hAnsi="宋体"/>
                <w:b/>
                <w:bCs/>
                <w:color w:val="auto"/>
                <w:sz w:val="36"/>
                <w:szCs w:val="36"/>
              </w:rPr>
              <w:t>6</w:t>
            </w:r>
          </w:p>
        </w:tc>
        <w:tc>
          <w:tcPr>
            <w:tcW w:w="2274" w:type="dxa"/>
            <w:vAlign w:val="center"/>
          </w:tcPr>
          <w:p w14:paraId="239BB929">
            <w:pPr>
              <w:jc w:val="center"/>
              <w:rPr>
                <w:rFonts w:ascii="宋体" w:hAnsi="宋体"/>
                <w:b/>
                <w:bCs/>
                <w:color w:val="auto"/>
                <w:sz w:val="36"/>
                <w:szCs w:val="36"/>
              </w:rPr>
            </w:pPr>
          </w:p>
        </w:tc>
        <w:tc>
          <w:tcPr>
            <w:tcW w:w="6251" w:type="dxa"/>
            <w:vAlign w:val="center"/>
          </w:tcPr>
          <w:p w14:paraId="0B8D014B">
            <w:pPr>
              <w:jc w:val="center"/>
              <w:rPr>
                <w:rFonts w:ascii="宋体" w:hAnsi="宋体"/>
                <w:b/>
                <w:bCs/>
                <w:color w:val="auto"/>
                <w:sz w:val="36"/>
                <w:szCs w:val="36"/>
              </w:rPr>
            </w:pPr>
          </w:p>
        </w:tc>
        <w:tc>
          <w:tcPr>
            <w:tcW w:w="2415" w:type="dxa"/>
            <w:vAlign w:val="center"/>
          </w:tcPr>
          <w:p w14:paraId="576FACC2">
            <w:pPr>
              <w:jc w:val="center"/>
              <w:rPr>
                <w:rFonts w:ascii="宋体" w:hAnsi="宋体"/>
                <w:b/>
                <w:bCs/>
                <w:color w:val="auto"/>
                <w:sz w:val="36"/>
                <w:szCs w:val="36"/>
              </w:rPr>
            </w:pPr>
          </w:p>
        </w:tc>
        <w:tc>
          <w:tcPr>
            <w:tcW w:w="2274" w:type="dxa"/>
            <w:vAlign w:val="center"/>
          </w:tcPr>
          <w:p w14:paraId="43559310">
            <w:pPr>
              <w:jc w:val="center"/>
              <w:rPr>
                <w:rFonts w:ascii="宋体" w:hAnsi="宋体"/>
                <w:b/>
                <w:bCs/>
                <w:color w:val="auto"/>
                <w:sz w:val="36"/>
                <w:szCs w:val="36"/>
              </w:rPr>
            </w:pPr>
          </w:p>
        </w:tc>
      </w:tr>
      <w:tr w14:paraId="78492B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6" w:hRule="exact"/>
        </w:trPr>
        <w:tc>
          <w:tcPr>
            <w:tcW w:w="960" w:type="dxa"/>
            <w:vAlign w:val="center"/>
          </w:tcPr>
          <w:p w14:paraId="200235A5">
            <w:pPr>
              <w:jc w:val="center"/>
              <w:rPr>
                <w:rFonts w:ascii="宋体" w:hAnsi="宋体"/>
                <w:b/>
                <w:bCs/>
                <w:color w:val="auto"/>
                <w:sz w:val="36"/>
                <w:szCs w:val="36"/>
              </w:rPr>
            </w:pPr>
            <w:r>
              <w:rPr>
                <w:rFonts w:ascii="宋体" w:hAnsi="宋体"/>
                <w:b/>
                <w:bCs/>
                <w:color w:val="auto"/>
                <w:sz w:val="36"/>
                <w:szCs w:val="36"/>
              </w:rPr>
              <w:t>7</w:t>
            </w:r>
          </w:p>
        </w:tc>
        <w:tc>
          <w:tcPr>
            <w:tcW w:w="2274" w:type="dxa"/>
            <w:vAlign w:val="center"/>
          </w:tcPr>
          <w:p w14:paraId="79FAAD14">
            <w:pPr>
              <w:jc w:val="center"/>
              <w:rPr>
                <w:rFonts w:ascii="宋体" w:hAnsi="宋体"/>
                <w:b/>
                <w:bCs/>
                <w:color w:val="auto"/>
                <w:sz w:val="36"/>
                <w:szCs w:val="36"/>
              </w:rPr>
            </w:pPr>
          </w:p>
        </w:tc>
        <w:tc>
          <w:tcPr>
            <w:tcW w:w="6251" w:type="dxa"/>
            <w:vAlign w:val="center"/>
          </w:tcPr>
          <w:p w14:paraId="75023163">
            <w:pPr>
              <w:jc w:val="center"/>
              <w:rPr>
                <w:rFonts w:ascii="宋体" w:hAnsi="宋体"/>
                <w:b/>
                <w:bCs/>
                <w:color w:val="auto"/>
                <w:sz w:val="36"/>
                <w:szCs w:val="36"/>
              </w:rPr>
            </w:pPr>
          </w:p>
        </w:tc>
        <w:tc>
          <w:tcPr>
            <w:tcW w:w="2415" w:type="dxa"/>
            <w:vAlign w:val="center"/>
          </w:tcPr>
          <w:p w14:paraId="326A1806">
            <w:pPr>
              <w:jc w:val="center"/>
              <w:rPr>
                <w:rFonts w:ascii="宋体" w:hAnsi="宋体"/>
                <w:b/>
                <w:bCs/>
                <w:color w:val="auto"/>
                <w:sz w:val="36"/>
                <w:szCs w:val="36"/>
              </w:rPr>
            </w:pPr>
          </w:p>
        </w:tc>
        <w:tc>
          <w:tcPr>
            <w:tcW w:w="2274" w:type="dxa"/>
            <w:vAlign w:val="center"/>
          </w:tcPr>
          <w:p w14:paraId="63D7F63E">
            <w:pPr>
              <w:jc w:val="center"/>
              <w:rPr>
                <w:rFonts w:ascii="宋体" w:hAnsi="宋体"/>
                <w:b/>
                <w:bCs/>
                <w:color w:val="auto"/>
                <w:sz w:val="36"/>
                <w:szCs w:val="36"/>
              </w:rPr>
            </w:pPr>
          </w:p>
        </w:tc>
      </w:tr>
      <w:tr w14:paraId="190695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6" w:hRule="exact"/>
        </w:trPr>
        <w:tc>
          <w:tcPr>
            <w:tcW w:w="960" w:type="dxa"/>
            <w:vAlign w:val="center"/>
          </w:tcPr>
          <w:p w14:paraId="178A97BB">
            <w:pPr>
              <w:jc w:val="center"/>
              <w:rPr>
                <w:rFonts w:ascii="宋体" w:hAnsi="宋体"/>
                <w:b/>
                <w:bCs/>
                <w:color w:val="auto"/>
                <w:sz w:val="36"/>
                <w:szCs w:val="36"/>
              </w:rPr>
            </w:pPr>
            <w:r>
              <w:rPr>
                <w:rFonts w:ascii="宋体" w:hAnsi="宋体"/>
                <w:b/>
                <w:bCs/>
                <w:color w:val="auto"/>
                <w:sz w:val="36"/>
                <w:szCs w:val="36"/>
              </w:rPr>
              <w:t>8</w:t>
            </w:r>
          </w:p>
        </w:tc>
        <w:tc>
          <w:tcPr>
            <w:tcW w:w="2274" w:type="dxa"/>
            <w:vAlign w:val="center"/>
          </w:tcPr>
          <w:p w14:paraId="5AA07FA3">
            <w:pPr>
              <w:jc w:val="center"/>
              <w:rPr>
                <w:rFonts w:ascii="宋体" w:hAnsi="宋体"/>
                <w:b/>
                <w:bCs/>
                <w:color w:val="auto"/>
                <w:sz w:val="36"/>
                <w:szCs w:val="36"/>
              </w:rPr>
            </w:pPr>
          </w:p>
        </w:tc>
        <w:tc>
          <w:tcPr>
            <w:tcW w:w="6251" w:type="dxa"/>
            <w:vAlign w:val="center"/>
          </w:tcPr>
          <w:p w14:paraId="25392590">
            <w:pPr>
              <w:jc w:val="center"/>
              <w:rPr>
                <w:rFonts w:ascii="宋体" w:hAnsi="宋体"/>
                <w:b/>
                <w:bCs/>
                <w:color w:val="auto"/>
                <w:sz w:val="36"/>
                <w:szCs w:val="36"/>
              </w:rPr>
            </w:pPr>
          </w:p>
        </w:tc>
        <w:tc>
          <w:tcPr>
            <w:tcW w:w="2415" w:type="dxa"/>
            <w:vAlign w:val="center"/>
          </w:tcPr>
          <w:p w14:paraId="03400FF9">
            <w:pPr>
              <w:jc w:val="center"/>
              <w:rPr>
                <w:rFonts w:ascii="宋体" w:hAnsi="宋体"/>
                <w:b/>
                <w:bCs/>
                <w:color w:val="auto"/>
                <w:sz w:val="36"/>
                <w:szCs w:val="36"/>
              </w:rPr>
            </w:pPr>
          </w:p>
        </w:tc>
        <w:tc>
          <w:tcPr>
            <w:tcW w:w="2274" w:type="dxa"/>
            <w:vAlign w:val="center"/>
          </w:tcPr>
          <w:p w14:paraId="0479BD7A">
            <w:pPr>
              <w:jc w:val="center"/>
              <w:rPr>
                <w:rFonts w:ascii="宋体" w:hAnsi="宋体"/>
                <w:b/>
                <w:bCs/>
                <w:color w:val="auto"/>
                <w:sz w:val="36"/>
                <w:szCs w:val="36"/>
              </w:rPr>
            </w:pPr>
          </w:p>
        </w:tc>
      </w:tr>
    </w:tbl>
    <w:p w14:paraId="6BE35C1A">
      <w:pPr>
        <w:rPr>
          <w:color w:val="auto"/>
        </w:rPr>
        <w:sectPr>
          <w:pgSz w:w="16838" w:h="11906" w:orient="landscape"/>
          <w:pgMar w:top="1800" w:right="1440" w:bottom="1800" w:left="1440" w:header="851" w:footer="992" w:gutter="0"/>
          <w:cols w:space="425" w:num="1"/>
          <w:docGrid w:type="lines" w:linePitch="312" w:charSpace="0"/>
        </w:sectPr>
      </w:pPr>
    </w:p>
    <w:p w14:paraId="28ED1627">
      <w:pPr>
        <w:spacing w:line="480" w:lineRule="auto"/>
        <w:jc w:val="center"/>
        <w:rPr>
          <w:rFonts w:ascii="仿宋" w:hAnsi="仿宋" w:eastAsia="仿宋"/>
          <w:b/>
          <w:color w:val="auto"/>
          <w:sz w:val="32"/>
          <w:szCs w:val="32"/>
        </w:rPr>
      </w:pPr>
      <w:r>
        <w:rPr>
          <w:rFonts w:hint="eastAsia" w:ascii="仿宋" w:hAnsi="仿宋" w:eastAsia="仿宋"/>
          <w:b/>
          <w:color w:val="auto"/>
          <w:sz w:val="32"/>
          <w:szCs w:val="32"/>
        </w:rPr>
        <w:t>谈判申请人审查（本表由评委审查）</w:t>
      </w:r>
    </w:p>
    <w:tbl>
      <w:tblPr>
        <w:tblStyle w:val="7"/>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84"/>
        <w:gridCol w:w="1110"/>
        <w:gridCol w:w="49"/>
        <w:gridCol w:w="1818"/>
        <w:gridCol w:w="2126"/>
        <w:gridCol w:w="1984"/>
        <w:gridCol w:w="2127"/>
      </w:tblGrid>
      <w:tr w14:paraId="69B832D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02" w:hRule="atLeast"/>
        </w:trPr>
        <w:tc>
          <w:tcPr>
            <w:tcW w:w="284" w:type="dxa"/>
            <w:vMerge w:val="restart"/>
            <w:tcBorders>
              <w:top w:val="single" w:color="auto" w:sz="4" w:space="0"/>
              <w:left w:val="single" w:color="auto" w:sz="4" w:space="0"/>
              <w:right w:val="single" w:color="auto" w:sz="4" w:space="0"/>
            </w:tcBorders>
            <w:vAlign w:val="center"/>
          </w:tcPr>
          <w:p w14:paraId="2038CC29">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1</w:t>
            </w:r>
          </w:p>
        </w:tc>
        <w:tc>
          <w:tcPr>
            <w:tcW w:w="2977" w:type="dxa"/>
            <w:gridSpan w:val="3"/>
            <w:vMerge w:val="restart"/>
            <w:tcBorders>
              <w:top w:val="single" w:color="auto" w:sz="4" w:space="0"/>
              <w:left w:val="single" w:color="auto" w:sz="4" w:space="0"/>
              <w:right w:val="single" w:color="auto" w:sz="4" w:space="0"/>
            </w:tcBorders>
            <w:vAlign w:val="center"/>
          </w:tcPr>
          <w:p w14:paraId="660F1013">
            <w:pPr>
              <w:spacing w:line="360" w:lineRule="exact"/>
              <w:ind w:firstLine="482" w:firstLineChars="200"/>
              <w:textAlignment w:val="baseline"/>
              <w:rPr>
                <w:rFonts w:ascii="仿宋" w:hAnsi="仿宋" w:eastAsia="仿宋"/>
                <w:b/>
                <w:bCs/>
                <w:color w:val="auto"/>
                <w:sz w:val="24"/>
              </w:rPr>
            </w:pPr>
            <w:r>
              <w:rPr>
                <w:rFonts w:hint="eastAsia" w:ascii="仿宋" w:hAnsi="仿宋" w:eastAsia="仿宋"/>
                <w:b/>
                <w:bCs/>
                <w:color w:val="auto"/>
                <w:sz w:val="24"/>
              </w:rPr>
              <w:t>谈判申请人</w:t>
            </w:r>
          </w:p>
          <w:p w14:paraId="3B62ED42">
            <w:pPr>
              <w:spacing w:line="360" w:lineRule="exact"/>
              <w:ind w:firstLine="482" w:firstLineChars="200"/>
              <w:textAlignment w:val="baseline"/>
              <w:rPr>
                <w:rFonts w:ascii="仿宋" w:hAnsi="仿宋" w:eastAsia="仿宋"/>
                <w:b/>
                <w:bCs/>
                <w:color w:val="auto"/>
                <w:sz w:val="24"/>
              </w:rPr>
            </w:pPr>
            <w:r>
              <w:rPr>
                <w:rFonts w:hint="eastAsia" w:ascii="仿宋" w:hAnsi="仿宋" w:eastAsia="仿宋"/>
                <w:b/>
                <w:bCs/>
                <w:color w:val="auto"/>
                <w:sz w:val="24"/>
              </w:rPr>
              <w:t>单位名称</w:t>
            </w:r>
          </w:p>
        </w:tc>
        <w:tc>
          <w:tcPr>
            <w:tcW w:w="2126" w:type="dxa"/>
            <w:tcBorders>
              <w:top w:val="single" w:color="auto" w:sz="4" w:space="0"/>
              <w:left w:val="single" w:color="auto" w:sz="4" w:space="0"/>
              <w:right w:val="single" w:color="auto" w:sz="4" w:space="0"/>
            </w:tcBorders>
            <w:vAlign w:val="center"/>
          </w:tcPr>
          <w:p w14:paraId="67AD6F57">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谈判</w:t>
            </w:r>
            <w:r>
              <w:rPr>
                <w:rFonts w:hint="eastAsia" w:ascii="仿宋" w:hAnsi="仿宋" w:eastAsia="仿宋"/>
                <w:b/>
                <w:bCs/>
                <w:color w:val="auto"/>
                <w:spacing w:val="-20"/>
                <w:sz w:val="24"/>
              </w:rPr>
              <w:t>申请人1</w:t>
            </w:r>
          </w:p>
        </w:tc>
        <w:tc>
          <w:tcPr>
            <w:tcW w:w="1984" w:type="dxa"/>
            <w:tcBorders>
              <w:top w:val="single" w:color="auto" w:sz="4" w:space="0"/>
              <w:left w:val="single" w:color="auto" w:sz="4" w:space="0"/>
              <w:right w:val="single" w:color="auto" w:sz="4" w:space="0"/>
            </w:tcBorders>
            <w:vAlign w:val="center"/>
          </w:tcPr>
          <w:p w14:paraId="4C2A6043">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谈判</w:t>
            </w:r>
            <w:r>
              <w:rPr>
                <w:rFonts w:hint="eastAsia" w:ascii="仿宋" w:hAnsi="仿宋" w:eastAsia="仿宋"/>
                <w:b/>
                <w:bCs/>
                <w:color w:val="auto"/>
                <w:spacing w:val="-20"/>
                <w:sz w:val="24"/>
              </w:rPr>
              <w:t>申请人2</w:t>
            </w:r>
          </w:p>
        </w:tc>
        <w:tc>
          <w:tcPr>
            <w:tcW w:w="2127" w:type="dxa"/>
            <w:tcBorders>
              <w:top w:val="single" w:color="auto" w:sz="4" w:space="0"/>
              <w:left w:val="single" w:color="auto" w:sz="4" w:space="0"/>
              <w:right w:val="single" w:color="auto" w:sz="4" w:space="0"/>
            </w:tcBorders>
            <w:vAlign w:val="center"/>
          </w:tcPr>
          <w:p w14:paraId="69DAF742">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谈判</w:t>
            </w:r>
            <w:r>
              <w:rPr>
                <w:rFonts w:hint="eastAsia" w:ascii="仿宋" w:hAnsi="仿宋" w:eastAsia="仿宋"/>
                <w:b/>
                <w:bCs/>
                <w:color w:val="auto"/>
                <w:spacing w:val="-20"/>
                <w:sz w:val="24"/>
              </w:rPr>
              <w:t>申请人3</w:t>
            </w:r>
          </w:p>
        </w:tc>
      </w:tr>
      <w:tr w14:paraId="45E277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4" w:hRule="atLeast"/>
        </w:trPr>
        <w:tc>
          <w:tcPr>
            <w:tcW w:w="284" w:type="dxa"/>
            <w:vMerge w:val="continue"/>
            <w:tcBorders>
              <w:left w:val="single" w:color="auto" w:sz="4" w:space="0"/>
              <w:bottom w:val="single" w:color="auto" w:sz="4" w:space="0"/>
              <w:right w:val="single" w:color="auto" w:sz="4" w:space="0"/>
            </w:tcBorders>
            <w:vAlign w:val="center"/>
          </w:tcPr>
          <w:p w14:paraId="4EB87B65">
            <w:pPr>
              <w:spacing w:line="360" w:lineRule="exact"/>
              <w:jc w:val="center"/>
              <w:textAlignment w:val="baseline"/>
              <w:rPr>
                <w:rFonts w:ascii="仿宋" w:hAnsi="仿宋" w:eastAsia="仿宋"/>
                <w:b/>
                <w:bCs/>
                <w:color w:val="auto"/>
                <w:sz w:val="24"/>
              </w:rPr>
            </w:pPr>
          </w:p>
        </w:tc>
        <w:tc>
          <w:tcPr>
            <w:tcW w:w="2977" w:type="dxa"/>
            <w:gridSpan w:val="3"/>
            <w:vMerge w:val="continue"/>
            <w:tcBorders>
              <w:left w:val="single" w:color="auto" w:sz="4" w:space="0"/>
              <w:bottom w:val="single" w:color="auto" w:sz="4" w:space="0"/>
              <w:right w:val="single" w:color="auto" w:sz="4" w:space="0"/>
            </w:tcBorders>
            <w:vAlign w:val="center"/>
          </w:tcPr>
          <w:p w14:paraId="09CEBB56">
            <w:pPr>
              <w:spacing w:line="360" w:lineRule="exact"/>
              <w:ind w:firstLine="723" w:firstLineChars="300"/>
              <w:textAlignment w:val="baseline"/>
              <w:rPr>
                <w:rFonts w:ascii="仿宋" w:hAnsi="仿宋" w:eastAsia="仿宋"/>
                <w:b/>
                <w:bCs/>
                <w:color w:val="auto"/>
                <w:sz w:val="24"/>
              </w:rPr>
            </w:pPr>
          </w:p>
        </w:tc>
        <w:tc>
          <w:tcPr>
            <w:tcW w:w="2126" w:type="dxa"/>
            <w:tcBorders>
              <w:top w:val="single" w:color="auto" w:sz="4" w:space="0"/>
              <w:left w:val="single" w:color="auto" w:sz="4" w:space="0"/>
              <w:bottom w:val="single" w:color="auto" w:sz="4" w:space="0"/>
              <w:right w:val="single" w:color="auto" w:sz="4" w:space="0"/>
            </w:tcBorders>
            <w:vAlign w:val="center"/>
          </w:tcPr>
          <w:p w14:paraId="16E0C96C">
            <w:pPr>
              <w:spacing w:line="360" w:lineRule="exact"/>
              <w:jc w:val="center"/>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14:paraId="19E0EEBE">
            <w:pPr>
              <w:spacing w:line="360" w:lineRule="exact"/>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14:paraId="5110CF6B">
            <w:pPr>
              <w:spacing w:line="360" w:lineRule="exact"/>
              <w:textAlignment w:val="baseline"/>
              <w:rPr>
                <w:rFonts w:ascii="仿宋" w:hAnsi="仿宋" w:eastAsia="仿宋"/>
                <w:b/>
                <w:bCs/>
                <w:color w:val="auto"/>
                <w:sz w:val="24"/>
              </w:rPr>
            </w:pPr>
          </w:p>
        </w:tc>
      </w:tr>
      <w:tr w14:paraId="163FEA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284" w:type="dxa"/>
            <w:tcBorders>
              <w:top w:val="single" w:color="auto" w:sz="4" w:space="0"/>
              <w:left w:val="single" w:color="auto" w:sz="4" w:space="0"/>
              <w:bottom w:val="single" w:color="auto" w:sz="4" w:space="0"/>
              <w:right w:val="single" w:color="auto" w:sz="4" w:space="0"/>
            </w:tcBorders>
            <w:vAlign w:val="center"/>
          </w:tcPr>
          <w:p w14:paraId="5B9DBF02">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2</w:t>
            </w:r>
          </w:p>
        </w:tc>
        <w:tc>
          <w:tcPr>
            <w:tcW w:w="2977" w:type="dxa"/>
            <w:gridSpan w:val="3"/>
            <w:tcBorders>
              <w:top w:val="single" w:color="auto" w:sz="4" w:space="0"/>
              <w:left w:val="single" w:color="auto" w:sz="4" w:space="0"/>
              <w:bottom w:val="single" w:color="auto" w:sz="4" w:space="0"/>
              <w:right w:val="single" w:color="auto" w:sz="4" w:space="0"/>
            </w:tcBorders>
            <w:vAlign w:val="center"/>
          </w:tcPr>
          <w:p w14:paraId="01BDA336">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谈判申请人代表姓名</w:t>
            </w:r>
          </w:p>
          <w:p w14:paraId="67861BFC">
            <w:pPr>
              <w:spacing w:line="360" w:lineRule="exact"/>
              <w:ind w:firstLine="482" w:firstLineChars="200"/>
              <w:textAlignment w:val="baseline"/>
              <w:rPr>
                <w:rFonts w:ascii="仿宋" w:hAnsi="仿宋" w:eastAsia="仿宋"/>
                <w:b/>
                <w:bCs/>
                <w:color w:val="auto"/>
                <w:sz w:val="24"/>
              </w:rPr>
            </w:pPr>
          </w:p>
        </w:tc>
        <w:tc>
          <w:tcPr>
            <w:tcW w:w="2126" w:type="dxa"/>
            <w:tcBorders>
              <w:top w:val="single" w:color="auto" w:sz="4" w:space="0"/>
              <w:left w:val="single" w:color="auto" w:sz="4" w:space="0"/>
              <w:bottom w:val="single" w:color="auto" w:sz="4" w:space="0"/>
              <w:right w:val="single" w:color="auto" w:sz="4" w:space="0"/>
            </w:tcBorders>
            <w:vAlign w:val="center"/>
          </w:tcPr>
          <w:p w14:paraId="18A9C03A">
            <w:pPr>
              <w:spacing w:line="360" w:lineRule="exact"/>
              <w:jc w:val="center"/>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14:paraId="059CE835">
            <w:pPr>
              <w:spacing w:line="360" w:lineRule="exact"/>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14:paraId="16554069">
            <w:pPr>
              <w:spacing w:line="360" w:lineRule="exact"/>
              <w:textAlignment w:val="baseline"/>
              <w:rPr>
                <w:rFonts w:ascii="仿宋" w:hAnsi="仿宋" w:eastAsia="仿宋"/>
                <w:b/>
                <w:bCs/>
                <w:color w:val="auto"/>
                <w:sz w:val="24"/>
              </w:rPr>
            </w:pPr>
          </w:p>
        </w:tc>
      </w:tr>
      <w:tr w14:paraId="0A9063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2" w:hRule="atLeast"/>
        </w:trPr>
        <w:tc>
          <w:tcPr>
            <w:tcW w:w="284" w:type="dxa"/>
            <w:tcBorders>
              <w:top w:val="single" w:color="auto" w:sz="4" w:space="0"/>
              <w:left w:val="single" w:color="auto" w:sz="4" w:space="0"/>
              <w:bottom w:val="single" w:color="auto" w:sz="4" w:space="0"/>
              <w:right w:val="single" w:color="auto" w:sz="4" w:space="0"/>
            </w:tcBorders>
            <w:vAlign w:val="center"/>
          </w:tcPr>
          <w:p w14:paraId="691D4713">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3</w:t>
            </w:r>
          </w:p>
        </w:tc>
        <w:tc>
          <w:tcPr>
            <w:tcW w:w="2977" w:type="dxa"/>
            <w:gridSpan w:val="3"/>
            <w:tcBorders>
              <w:top w:val="single" w:color="auto" w:sz="4" w:space="0"/>
              <w:left w:val="single" w:color="auto" w:sz="4" w:space="0"/>
              <w:bottom w:val="single" w:color="auto" w:sz="4" w:space="0"/>
              <w:right w:val="single" w:color="auto" w:sz="4" w:space="0"/>
            </w:tcBorders>
            <w:vAlign w:val="center"/>
          </w:tcPr>
          <w:p w14:paraId="579C7942">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电     话</w:t>
            </w:r>
          </w:p>
        </w:tc>
        <w:tc>
          <w:tcPr>
            <w:tcW w:w="2126" w:type="dxa"/>
            <w:tcBorders>
              <w:top w:val="single" w:color="auto" w:sz="4" w:space="0"/>
              <w:left w:val="single" w:color="auto" w:sz="4" w:space="0"/>
              <w:bottom w:val="single" w:color="auto" w:sz="4" w:space="0"/>
              <w:right w:val="single" w:color="auto" w:sz="4" w:space="0"/>
            </w:tcBorders>
            <w:vAlign w:val="center"/>
          </w:tcPr>
          <w:p w14:paraId="38F217E1">
            <w:pPr>
              <w:spacing w:line="360" w:lineRule="exact"/>
              <w:jc w:val="center"/>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vAlign w:val="center"/>
          </w:tcPr>
          <w:p w14:paraId="2A1F010E">
            <w:pPr>
              <w:spacing w:line="360" w:lineRule="exact"/>
              <w:jc w:val="center"/>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vAlign w:val="center"/>
          </w:tcPr>
          <w:p w14:paraId="7325C3A3">
            <w:pPr>
              <w:spacing w:line="360" w:lineRule="exact"/>
              <w:jc w:val="center"/>
              <w:textAlignment w:val="baseline"/>
              <w:rPr>
                <w:rFonts w:ascii="仿宋" w:hAnsi="仿宋" w:eastAsia="仿宋"/>
                <w:b/>
                <w:bCs/>
                <w:color w:val="auto"/>
                <w:sz w:val="24"/>
              </w:rPr>
            </w:pPr>
          </w:p>
        </w:tc>
      </w:tr>
      <w:tr w14:paraId="1CF62A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3" w:hRule="atLeast"/>
        </w:trPr>
        <w:tc>
          <w:tcPr>
            <w:tcW w:w="284" w:type="dxa"/>
            <w:vMerge w:val="restart"/>
            <w:tcBorders>
              <w:top w:val="single" w:color="auto" w:sz="4" w:space="0"/>
              <w:left w:val="single" w:color="auto" w:sz="4" w:space="0"/>
              <w:right w:val="single" w:color="auto" w:sz="4" w:space="0"/>
            </w:tcBorders>
            <w:vAlign w:val="center"/>
          </w:tcPr>
          <w:p w14:paraId="6F24C1EF">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4</w:t>
            </w:r>
          </w:p>
          <w:p w14:paraId="73785BAF">
            <w:pPr>
              <w:spacing w:line="360" w:lineRule="exact"/>
              <w:textAlignment w:val="baseline"/>
              <w:rPr>
                <w:rFonts w:ascii="仿宋" w:hAnsi="仿宋" w:eastAsia="仿宋"/>
                <w:b/>
                <w:bCs/>
                <w:color w:val="auto"/>
                <w:sz w:val="24"/>
              </w:rPr>
            </w:pPr>
          </w:p>
          <w:p w14:paraId="5329A9E1">
            <w:pPr>
              <w:spacing w:line="360" w:lineRule="exact"/>
              <w:textAlignment w:val="baseline"/>
              <w:rPr>
                <w:rFonts w:ascii="仿宋" w:hAnsi="仿宋" w:eastAsia="仿宋"/>
                <w:b/>
                <w:bCs/>
                <w:color w:val="auto"/>
                <w:sz w:val="24"/>
              </w:rPr>
            </w:pPr>
          </w:p>
          <w:p w14:paraId="48A00910">
            <w:pPr>
              <w:spacing w:line="360" w:lineRule="exact"/>
              <w:textAlignment w:val="baseline"/>
              <w:rPr>
                <w:rFonts w:ascii="仿宋" w:hAnsi="仿宋" w:eastAsia="仿宋"/>
                <w:b/>
                <w:bCs/>
                <w:color w:val="auto"/>
                <w:sz w:val="24"/>
              </w:rPr>
            </w:pPr>
          </w:p>
        </w:tc>
        <w:tc>
          <w:tcPr>
            <w:tcW w:w="1159" w:type="dxa"/>
            <w:gridSpan w:val="2"/>
            <w:vMerge w:val="restart"/>
            <w:tcBorders>
              <w:top w:val="single" w:color="auto" w:sz="4" w:space="0"/>
              <w:left w:val="single" w:color="auto" w:sz="4" w:space="0"/>
              <w:right w:val="single" w:color="auto" w:sz="4" w:space="0"/>
            </w:tcBorders>
            <w:vAlign w:val="center"/>
          </w:tcPr>
          <w:p w14:paraId="0CC1E8C1">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谈</w:t>
            </w:r>
          </w:p>
          <w:p w14:paraId="2AD3A322">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判</w:t>
            </w:r>
          </w:p>
          <w:p w14:paraId="269F53D6">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申</w:t>
            </w:r>
          </w:p>
          <w:p w14:paraId="6E824C95">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请</w:t>
            </w:r>
          </w:p>
          <w:p w14:paraId="53D202A7">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人</w:t>
            </w:r>
          </w:p>
          <w:p w14:paraId="6FDF5A4A">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代</w:t>
            </w:r>
          </w:p>
          <w:p w14:paraId="4A170AA2">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表</w:t>
            </w:r>
          </w:p>
        </w:tc>
        <w:tc>
          <w:tcPr>
            <w:tcW w:w="1818" w:type="dxa"/>
            <w:tcBorders>
              <w:top w:val="single" w:color="auto" w:sz="4" w:space="0"/>
              <w:left w:val="single" w:color="auto" w:sz="4" w:space="0"/>
              <w:bottom w:val="single" w:color="auto" w:sz="4" w:space="0"/>
              <w:right w:val="single" w:color="auto" w:sz="4" w:space="0"/>
            </w:tcBorders>
          </w:tcPr>
          <w:p w14:paraId="4C5F8B27">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法定代表人（提供企业法人营业执照副本）</w:t>
            </w:r>
          </w:p>
        </w:tc>
        <w:tc>
          <w:tcPr>
            <w:tcW w:w="2126" w:type="dxa"/>
            <w:tcBorders>
              <w:top w:val="single" w:color="auto" w:sz="4" w:space="0"/>
              <w:left w:val="single" w:color="auto" w:sz="4" w:space="0"/>
              <w:bottom w:val="single" w:color="auto" w:sz="4" w:space="0"/>
              <w:right w:val="single" w:color="auto" w:sz="4" w:space="0"/>
            </w:tcBorders>
          </w:tcPr>
          <w:p w14:paraId="21762F3F">
            <w:pPr>
              <w:spacing w:line="360" w:lineRule="exact"/>
              <w:jc w:val="center"/>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14:paraId="748A19B1">
            <w:pPr>
              <w:spacing w:line="360" w:lineRule="exact"/>
              <w:jc w:val="center"/>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14:paraId="06C5EF7D">
            <w:pPr>
              <w:spacing w:line="360" w:lineRule="exact"/>
              <w:jc w:val="center"/>
              <w:textAlignment w:val="baseline"/>
              <w:rPr>
                <w:rFonts w:ascii="仿宋" w:hAnsi="仿宋" w:eastAsia="仿宋"/>
                <w:b/>
                <w:bCs/>
                <w:color w:val="auto"/>
                <w:sz w:val="24"/>
              </w:rPr>
            </w:pPr>
          </w:p>
        </w:tc>
      </w:tr>
      <w:tr w14:paraId="748215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84" w:type="dxa"/>
            <w:vMerge w:val="continue"/>
            <w:tcBorders>
              <w:left w:val="single" w:color="auto" w:sz="4" w:space="0"/>
              <w:right w:val="single" w:color="auto" w:sz="4" w:space="0"/>
            </w:tcBorders>
          </w:tcPr>
          <w:p w14:paraId="2DDB4F17">
            <w:pPr>
              <w:spacing w:line="360" w:lineRule="exact"/>
              <w:textAlignment w:val="baseline"/>
              <w:rPr>
                <w:rFonts w:ascii="仿宋" w:hAnsi="仿宋" w:eastAsia="仿宋"/>
                <w:b/>
                <w:bCs/>
                <w:color w:val="auto"/>
                <w:sz w:val="24"/>
              </w:rPr>
            </w:pPr>
          </w:p>
        </w:tc>
        <w:tc>
          <w:tcPr>
            <w:tcW w:w="1159" w:type="dxa"/>
            <w:gridSpan w:val="2"/>
            <w:vMerge w:val="continue"/>
            <w:tcBorders>
              <w:left w:val="single" w:color="auto" w:sz="4" w:space="0"/>
              <w:right w:val="single" w:color="auto" w:sz="4" w:space="0"/>
            </w:tcBorders>
          </w:tcPr>
          <w:p w14:paraId="1FBE7A33">
            <w:pPr>
              <w:spacing w:line="360" w:lineRule="exact"/>
              <w:textAlignment w:val="baseline"/>
              <w:rPr>
                <w:rFonts w:ascii="仿宋" w:hAnsi="仿宋" w:eastAsia="仿宋"/>
                <w:b/>
                <w:bCs/>
                <w:color w:val="auto"/>
                <w:sz w:val="24"/>
              </w:rPr>
            </w:pPr>
          </w:p>
        </w:tc>
        <w:tc>
          <w:tcPr>
            <w:tcW w:w="1818" w:type="dxa"/>
            <w:tcBorders>
              <w:top w:val="single" w:color="auto" w:sz="4" w:space="0"/>
              <w:left w:val="single" w:color="auto" w:sz="4" w:space="0"/>
              <w:bottom w:val="single" w:color="auto" w:sz="4" w:space="0"/>
              <w:right w:val="single" w:color="auto" w:sz="4" w:space="0"/>
            </w:tcBorders>
          </w:tcPr>
          <w:p w14:paraId="6604A89E">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资质证书复印件</w:t>
            </w:r>
          </w:p>
        </w:tc>
        <w:tc>
          <w:tcPr>
            <w:tcW w:w="2126" w:type="dxa"/>
            <w:tcBorders>
              <w:top w:val="single" w:color="auto" w:sz="4" w:space="0"/>
              <w:left w:val="single" w:color="auto" w:sz="4" w:space="0"/>
              <w:bottom w:val="single" w:color="auto" w:sz="4" w:space="0"/>
              <w:right w:val="single" w:color="auto" w:sz="4" w:space="0"/>
            </w:tcBorders>
          </w:tcPr>
          <w:p w14:paraId="2925C133">
            <w:pPr>
              <w:spacing w:line="360" w:lineRule="exact"/>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14:paraId="141FD02A">
            <w:pPr>
              <w:spacing w:line="360" w:lineRule="exact"/>
              <w:jc w:val="center"/>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14:paraId="3EC268AE">
            <w:pPr>
              <w:spacing w:line="360" w:lineRule="exact"/>
              <w:jc w:val="center"/>
              <w:textAlignment w:val="baseline"/>
              <w:rPr>
                <w:rFonts w:ascii="仿宋" w:hAnsi="仿宋" w:eastAsia="仿宋"/>
                <w:b/>
                <w:bCs/>
                <w:color w:val="auto"/>
                <w:sz w:val="24"/>
              </w:rPr>
            </w:pPr>
          </w:p>
        </w:tc>
      </w:tr>
      <w:tr w14:paraId="0F036F9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17" w:hRule="atLeast"/>
        </w:trPr>
        <w:tc>
          <w:tcPr>
            <w:tcW w:w="284" w:type="dxa"/>
            <w:vMerge w:val="continue"/>
            <w:tcBorders>
              <w:left w:val="single" w:color="auto" w:sz="4" w:space="0"/>
              <w:right w:val="single" w:color="auto" w:sz="4" w:space="0"/>
            </w:tcBorders>
          </w:tcPr>
          <w:p w14:paraId="3B2A1503">
            <w:pPr>
              <w:spacing w:line="360" w:lineRule="exact"/>
              <w:textAlignment w:val="baseline"/>
              <w:rPr>
                <w:rFonts w:ascii="仿宋" w:hAnsi="仿宋" w:eastAsia="仿宋"/>
                <w:b/>
                <w:bCs/>
                <w:color w:val="auto"/>
                <w:sz w:val="24"/>
              </w:rPr>
            </w:pPr>
          </w:p>
        </w:tc>
        <w:tc>
          <w:tcPr>
            <w:tcW w:w="1159" w:type="dxa"/>
            <w:gridSpan w:val="2"/>
            <w:vMerge w:val="continue"/>
            <w:tcBorders>
              <w:left w:val="single" w:color="auto" w:sz="4" w:space="0"/>
              <w:right w:val="single" w:color="auto" w:sz="4" w:space="0"/>
            </w:tcBorders>
          </w:tcPr>
          <w:p w14:paraId="77E68CF2">
            <w:pPr>
              <w:spacing w:line="360" w:lineRule="exact"/>
              <w:textAlignment w:val="baseline"/>
              <w:rPr>
                <w:rFonts w:ascii="仿宋" w:hAnsi="仿宋" w:eastAsia="仿宋"/>
                <w:b/>
                <w:bCs/>
                <w:color w:val="auto"/>
                <w:sz w:val="24"/>
              </w:rPr>
            </w:pPr>
          </w:p>
        </w:tc>
        <w:tc>
          <w:tcPr>
            <w:tcW w:w="1818" w:type="dxa"/>
            <w:tcBorders>
              <w:top w:val="single" w:color="auto" w:sz="4" w:space="0"/>
              <w:left w:val="single" w:color="auto" w:sz="4" w:space="0"/>
              <w:bottom w:val="single" w:color="auto" w:sz="4" w:space="0"/>
              <w:right w:val="single" w:color="auto" w:sz="4" w:space="0"/>
            </w:tcBorders>
          </w:tcPr>
          <w:p w14:paraId="165802FE">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委托授权人（提供法定代表人授权书复印件）</w:t>
            </w:r>
          </w:p>
        </w:tc>
        <w:tc>
          <w:tcPr>
            <w:tcW w:w="2126" w:type="dxa"/>
            <w:tcBorders>
              <w:top w:val="single" w:color="auto" w:sz="4" w:space="0"/>
              <w:left w:val="single" w:color="auto" w:sz="4" w:space="0"/>
              <w:bottom w:val="single" w:color="auto" w:sz="4" w:space="0"/>
              <w:right w:val="single" w:color="auto" w:sz="4" w:space="0"/>
            </w:tcBorders>
          </w:tcPr>
          <w:p w14:paraId="47C86EFD">
            <w:pPr>
              <w:spacing w:line="360" w:lineRule="exact"/>
              <w:jc w:val="center"/>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14:paraId="695BA56B">
            <w:pPr>
              <w:spacing w:line="360" w:lineRule="exact"/>
              <w:jc w:val="center"/>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14:paraId="60497699">
            <w:pPr>
              <w:spacing w:line="360" w:lineRule="exact"/>
              <w:jc w:val="center"/>
              <w:textAlignment w:val="baseline"/>
              <w:rPr>
                <w:rFonts w:ascii="仿宋" w:hAnsi="仿宋" w:eastAsia="仿宋"/>
                <w:b/>
                <w:bCs/>
                <w:color w:val="auto"/>
                <w:sz w:val="24"/>
              </w:rPr>
            </w:pPr>
          </w:p>
        </w:tc>
      </w:tr>
      <w:tr w14:paraId="51B611C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284" w:type="dxa"/>
            <w:tcBorders>
              <w:top w:val="single" w:color="auto" w:sz="4" w:space="0"/>
              <w:left w:val="single" w:color="auto" w:sz="4" w:space="0"/>
              <w:bottom w:val="single" w:color="auto" w:sz="4" w:space="0"/>
              <w:right w:val="single" w:color="auto" w:sz="4" w:space="0"/>
            </w:tcBorders>
          </w:tcPr>
          <w:p w14:paraId="6D411E20">
            <w:pPr>
              <w:spacing w:line="360" w:lineRule="exact"/>
              <w:ind w:firstLine="241" w:firstLineChars="100"/>
              <w:textAlignment w:val="baseline"/>
              <w:rPr>
                <w:rFonts w:ascii="仿宋" w:hAnsi="仿宋" w:eastAsia="仿宋"/>
                <w:b/>
                <w:bCs/>
                <w:color w:val="auto"/>
                <w:sz w:val="24"/>
              </w:rPr>
            </w:pPr>
            <w:r>
              <w:rPr>
                <w:rFonts w:hint="eastAsia" w:ascii="仿宋" w:hAnsi="仿宋" w:eastAsia="仿宋"/>
                <w:b/>
                <w:bCs/>
                <w:color w:val="auto"/>
                <w:sz w:val="24"/>
              </w:rPr>
              <w:t>5</w:t>
            </w:r>
          </w:p>
          <w:p w14:paraId="6B12D26D">
            <w:pPr>
              <w:rPr>
                <w:rFonts w:ascii="仿宋" w:hAnsi="仿宋" w:eastAsia="仿宋"/>
                <w:b/>
                <w:bCs/>
                <w:color w:val="auto"/>
                <w:sz w:val="24"/>
              </w:rPr>
            </w:pPr>
            <w:r>
              <w:rPr>
                <w:rFonts w:hint="eastAsia" w:ascii="仿宋" w:hAnsi="仿宋" w:eastAsia="仿宋"/>
                <w:b/>
                <w:bCs/>
                <w:color w:val="auto"/>
                <w:sz w:val="24"/>
              </w:rPr>
              <w:t>5</w:t>
            </w:r>
          </w:p>
        </w:tc>
        <w:tc>
          <w:tcPr>
            <w:tcW w:w="2977" w:type="dxa"/>
            <w:gridSpan w:val="3"/>
            <w:tcBorders>
              <w:top w:val="single" w:color="auto" w:sz="4" w:space="0"/>
              <w:left w:val="single" w:color="auto" w:sz="4" w:space="0"/>
              <w:bottom w:val="single" w:color="auto" w:sz="4" w:space="0"/>
              <w:right w:val="single" w:color="auto" w:sz="4" w:space="0"/>
            </w:tcBorders>
          </w:tcPr>
          <w:p w14:paraId="52931C69">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谈判申请人代表身份证</w:t>
            </w:r>
          </w:p>
        </w:tc>
        <w:tc>
          <w:tcPr>
            <w:tcW w:w="2126" w:type="dxa"/>
            <w:tcBorders>
              <w:top w:val="single" w:color="auto" w:sz="4" w:space="0"/>
              <w:left w:val="single" w:color="auto" w:sz="4" w:space="0"/>
              <w:bottom w:val="single" w:color="auto" w:sz="4" w:space="0"/>
              <w:right w:val="single" w:color="auto" w:sz="4" w:space="0"/>
            </w:tcBorders>
          </w:tcPr>
          <w:p w14:paraId="2804E377">
            <w:pPr>
              <w:spacing w:line="360" w:lineRule="exact"/>
              <w:jc w:val="center"/>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14:paraId="7CF5413A">
            <w:pPr>
              <w:spacing w:line="360" w:lineRule="exact"/>
              <w:jc w:val="center"/>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14:paraId="717B613E">
            <w:pPr>
              <w:spacing w:line="360" w:lineRule="exact"/>
              <w:jc w:val="center"/>
              <w:textAlignment w:val="baseline"/>
              <w:rPr>
                <w:rFonts w:ascii="仿宋" w:hAnsi="仿宋" w:eastAsia="仿宋"/>
                <w:b/>
                <w:bCs/>
                <w:color w:val="auto"/>
                <w:sz w:val="24"/>
              </w:rPr>
            </w:pPr>
          </w:p>
        </w:tc>
      </w:tr>
      <w:tr w14:paraId="354B30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96" w:hRule="atLeast"/>
        </w:trPr>
        <w:tc>
          <w:tcPr>
            <w:tcW w:w="1394" w:type="dxa"/>
            <w:gridSpan w:val="2"/>
            <w:tcBorders>
              <w:top w:val="single" w:color="auto" w:sz="4" w:space="0"/>
              <w:left w:val="single" w:color="auto" w:sz="4" w:space="0"/>
              <w:bottom w:val="single" w:color="auto" w:sz="4" w:space="0"/>
              <w:right w:val="single" w:color="auto" w:sz="4" w:space="0"/>
            </w:tcBorders>
            <w:vAlign w:val="center"/>
          </w:tcPr>
          <w:p w14:paraId="1A519749">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对照一：企业名称</w:t>
            </w:r>
          </w:p>
        </w:tc>
        <w:tc>
          <w:tcPr>
            <w:tcW w:w="1867" w:type="dxa"/>
            <w:gridSpan w:val="2"/>
            <w:tcBorders>
              <w:top w:val="single" w:color="auto" w:sz="4" w:space="0"/>
              <w:left w:val="single" w:color="auto" w:sz="4" w:space="0"/>
              <w:bottom w:val="single" w:color="auto" w:sz="4" w:space="0"/>
              <w:right w:val="single" w:color="auto" w:sz="4" w:space="0"/>
            </w:tcBorders>
          </w:tcPr>
          <w:p w14:paraId="44A9FA10">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第1.4项中反映的企业名称必须一致</w:t>
            </w:r>
          </w:p>
        </w:tc>
        <w:tc>
          <w:tcPr>
            <w:tcW w:w="2126" w:type="dxa"/>
            <w:tcBorders>
              <w:top w:val="single" w:color="auto" w:sz="4" w:space="0"/>
              <w:left w:val="single" w:color="auto" w:sz="4" w:space="0"/>
              <w:bottom w:val="single" w:color="auto" w:sz="4" w:space="0"/>
              <w:right w:val="single" w:color="auto" w:sz="4" w:space="0"/>
            </w:tcBorders>
          </w:tcPr>
          <w:p w14:paraId="0BCDFB43">
            <w:pPr>
              <w:spacing w:line="360" w:lineRule="exact"/>
              <w:jc w:val="center"/>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14:paraId="1B80B2A6">
            <w:pPr>
              <w:spacing w:line="360" w:lineRule="exact"/>
              <w:jc w:val="center"/>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14:paraId="756AEC8D">
            <w:pPr>
              <w:spacing w:line="360" w:lineRule="exact"/>
              <w:jc w:val="center"/>
              <w:textAlignment w:val="baseline"/>
              <w:rPr>
                <w:rFonts w:ascii="仿宋" w:hAnsi="仿宋" w:eastAsia="仿宋"/>
                <w:b/>
                <w:bCs/>
                <w:color w:val="auto"/>
                <w:sz w:val="24"/>
              </w:rPr>
            </w:pPr>
          </w:p>
        </w:tc>
      </w:tr>
      <w:tr w14:paraId="6BEF3F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1394" w:type="dxa"/>
            <w:gridSpan w:val="2"/>
            <w:tcBorders>
              <w:top w:val="single" w:color="auto" w:sz="4" w:space="0"/>
              <w:left w:val="single" w:color="auto" w:sz="4" w:space="0"/>
              <w:bottom w:val="single" w:color="auto" w:sz="4" w:space="0"/>
              <w:right w:val="single" w:color="auto" w:sz="4" w:space="0"/>
            </w:tcBorders>
            <w:vAlign w:val="center"/>
          </w:tcPr>
          <w:p w14:paraId="09A8CB7F">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对照二：代表姓名</w:t>
            </w:r>
          </w:p>
        </w:tc>
        <w:tc>
          <w:tcPr>
            <w:tcW w:w="1867" w:type="dxa"/>
            <w:gridSpan w:val="2"/>
            <w:tcBorders>
              <w:top w:val="single" w:color="auto" w:sz="4" w:space="0"/>
              <w:left w:val="single" w:color="auto" w:sz="4" w:space="0"/>
              <w:bottom w:val="single" w:color="auto" w:sz="4" w:space="0"/>
              <w:right w:val="single" w:color="auto" w:sz="4" w:space="0"/>
            </w:tcBorders>
          </w:tcPr>
          <w:p w14:paraId="33FF28E0">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第2.4.5项中反映的姓名必须一致</w:t>
            </w:r>
          </w:p>
        </w:tc>
        <w:tc>
          <w:tcPr>
            <w:tcW w:w="2126" w:type="dxa"/>
            <w:tcBorders>
              <w:top w:val="single" w:color="auto" w:sz="4" w:space="0"/>
              <w:left w:val="single" w:color="auto" w:sz="4" w:space="0"/>
              <w:bottom w:val="single" w:color="auto" w:sz="4" w:space="0"/>
              <w:right w:val="single" w:color="auto" w:sz="4" w:space="0"/>
            </w:tcBorders>
          </w:tcPr>
          <w:p w14:paraId="599929E6">
            <w:pPr>
              <w:spacing w:line="360" w:lineRule="exact"/>
              <w:jc w:val="center"/>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14:paraId="324B776D">
            <w:pPr>
              <w:spacing w:line="360" w:lineRule="exact"/>
              <w:jc w:val="center"/>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14:paraId="61FA64FC">
            <w:pPr>
              <w:spacing w:line="360" w:lineRule="exact"/>
              <w:jc w:val="center"/>
              <w:textAlignment w:val="baseline"/>
              <w:rPr>
                <w:rFonts w:ascii="仿宋" w:hAnsi="仿宋" w:eastAsia="仿宋"/>
                <w:b/>
                <w:bCs/>
                <w:color w:val="auto"/>
                <w:sz w:val="24"/>
              </w:rPr>
            </w:pPr>
          </w:p>
        </w:tc>
      </w:tr>
      <w:tr w14:paraId="29661E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4" w:hRule="atLeast"/>
        </w:trPr>
        <w:tc>
          <w:tcPr>
            <w:tcW w:w="3261" w:type="dxa"/>
            <w:gridSpan w:val="4"/>
            <w:tcBorders>
              <w:top w:val="single" w:color="auto" w:sz="4" w:space="0"/>
              <w:left w:val="single" w:color="auto" w:sz="4" w:space="0"/>
              <w:bottom w:val="single" w:color="auto" w:sz="4" w:space="0"/>
              <w:right w:val="single" w:color="auto" w:sz="4" w:space="0"/>
            </w:tcBorders>
          </w:tcPr>
          <w:p w14:paraId="73A9C37F">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通过审查的有</w:t>
            </w:r>
            <w:r>
              <w:rPr>
                <w:rFonts w:hint="eastAsia" w:ascii="仿宋" w:hAnsi="仿宋" w:eastAsia="仿宋"/>
                <w:b/>
                <w:bCs/>
                <w:color w:val="auto"/>
                <w:spacing w:val="-20"/>
                <w:sz w:val="24"/>
              </w:rPr>
              <w:t>（填在右方空格内）</w:t>
            </w:r>
          </w:p>
        </w:tc>
        <w:tc>
          <w:tcPr>
            <w:tcW w:w="2126" w:type="dxa"/>
            <w:tcBorders>
              <w:top w:val="single" w:color="auto" w:sz="4" w:space="0"/>
              <w:left w:val="single" w:color="auto" w:sz="4" w:space="0"/>
              <w:bottom w:val="single" w:color="auto" w:sz="4" w:space="0"/>
              <w:right w:val="single" w:color="auto" w:sz="4" w:space="0"/>
            </w:tcBorders>
          </w:tcPr>
          <w:p w14:paraId="1E568301">
            <w:pPr>
              <w:spacing w:line="360" w:lineRule="exact"/>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14:paraId="05F6AE07">
            <w:pPr>
              <w:spacing w:line="360" w:lineRule="exact"/>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14:paraId="380B9FEA">
            <w:pPr>
              <w:spacing w:line="360" w:lineRule="exact"/>
              <w:textAlignment w:val="baseline"/>
              <w:rPr>
                <w:rFonts w:ascii="仿宋" w:hAnsi="仿宋" w:eastAsia="仿宋"/>
                <w:b/>
                <w:bCs/>
                <w:color w:val="auto"/>
                <w:sz w:val="24"/>
              </w:rPr>
            </w:pPr>
          </w:p>
        </w:tc>
      </w:tr>
      <w:tr w14:paraId="314B34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3261" w:type="dxa"/>
            <w:gridSpan w:val="4"/>
            <w:tcBorders>
              <w:top w:val="single" w:color="auto" w:sz="4" w:space="0"/>
              <w:left w:val="single" w:color="auto" w:sz="4" w:space="0"/>
              <w:bottom w:val="single" w:color="auto" w:sz="4" w:space="0"/>
              <w:right w:val="single" w:color="auto" w:sz="4" w:space="0"/>
            </w:tcBorders>
          </w:tcPr>
          <w:p w14:paraId="1AC971D0">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谈判申请人签名</w:t>
            </w:r>
            <w:r>
              <w:rPr>
                <w:rFonts w:hint="eastAsia" w:ascii="仿宋" w:hAnsi="仿宋" w:eastAsia="仿宋"/>
                <w:b/>
                <w:bCs/>
                <w:color w:val="auto"/>
                <w:spacing w:val="-20"/>
                <w:sz w:val="24"/>
              </w:rPr>
              <w:t>（签在右方各自空格内）</w:t>
            </w:r>
          </w:p>
        </w:tc>
        <w:tc>
          <w:tcPr>
            <w:tcW w:w="2126" w:type="dxa"/>
            <w:tcBorders>
              <w:top w:val="single" w:color="auto" w:sz="4" w:space="0"/>
              <w:left w:val="single" w:color="auto" w:sz="4" w:space="0"/>
              <w:bottom w:val="single" w:color="auto" w:sz="4" w:space="0"/>
              <w:right w:val="single" w:color="auto" w:sz="4" w:space="0"/>
            </w:tcBorders>
          </w:tcPr>
          <w:p w14:paraId="75BEC41F">
            <w:pPr>
              <w:spacing w:line="360" w:lineRule="exact"/>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14:paraId="29DEB939">
            <w:pPr>
              <w:spacing w:line="360" w:lineRule="exact"/>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14:paraId="0E2F4E45">
            <w:pPr>
              <w:spacing w:line="360" w:lineRule="exact"/>
              <w:textAlignment w:val="baseline"/>
              <w:rPr>
                <w:rFonts w:ascii="仿宋" w:hAnsi="仿宋" w:eastAsia="仿宋"/>
                <w:b/>
                <w:bCs/>
                <w:color w:val="auto"/>
                <w:sz w:val="24"/>
              </w:rPr>
            </w:pPr>
          </w:p>
        </w:tc>
      </w:tr>
      <w:tr w14:paraId="54905D3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9498" w:type="dxa"/>
            <w:gridSpan w:val="7"/>
            <w:tcBorders>
              <w:top w:val="single" w:color="auto" w:sz="4" w:space="0"/>
              <w:left w:val="single" w:color="auto" w:sz="4" w:space="0"/>
              <w:bottom w:val="single" w:color="auto" w:sz="4" w:space="0"/>
              <w:right w:val="single" w:color="auto" w:sz="4" w:space="0"/>
            </w:tcBorders>
          </w:tcPr>
          <w:p w14:paraId="6DF2C4B2">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注：本表有一项不符合便不得通过,也不得进入下一步。如只有一家通过审查，则本次竞争性谈判明显缺乏竞争，谈判终止。</w:t>
            </w:r>
            <w:r>
              <w:rPr>
                <w:rFonts w:hint="eastAsia" w:ascii="仿宋" w:hAnsi="仿宋" w:eastAsia="仿宋"/>
                <w:b/>
                <w:bCs/>
                <w:color w:val="auto"/>
                <w:spacing w:val="-6"/>
                <w:sz w:val="24"/>
              </w:rPr>
              <w:t>本表所涉及的证件都要出示复印件，并留存加盖鲜章的复印件。</w:t>
            </w:r>
          </w:p>
        </w:tc>
      </w:tr>
      <w:tr w14:paraId="52BFD41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9498" w:type="dxa"/>
            <w:gridSpan w:val="7"/>
            <w:tcBorders>
              <w:top w:val="single" w:color="auto" w:sz="4" w:space="0"/>
              <w:left w:val="single" w:color="auto" w:sz="4" w:space="0"/>
              <w:bottom w:val="single" w:color="auto" w:sz="4" w:space="0"/>
              <w:right w:val="single" w:color="auto" w:sz="4" w:space="0"/>
            </w:tcBorders>
            <w:vAlign w:val="center"/>
          </w:tcPr>
          <w:p w14:paraId="0AF10C13">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评审小组签名：</w:t>
            </w:r>
          </w:p>
        </w:tc>
      </w:tr>
    </w:tbl>
    <w:p w14:paraId="0C789CF6">
      <w:pPr>
        <w:spacing w:line="380" w:lineRule="exact"/>
        <w:rPr>
          <w:rFonts w:ascii="仿宋" w:hAnsi="仿宋" w:eastAsia="仿宋"/>
          <w:b/>
          <w:color w:val="auto"/>
          <w:sz w:val="32"/>
          <w:szCs w:val="32"/>
        </w:rPr>
      </w:pPr>
    </w:p>
    <w:p w14:paraId="3FD46983">
      <w:pPr>
        <w:spacing w:line="380" w:lineRule="exact"/>
        <w:jc w:val="center"/>
        <w:rPr>
          <w:rFonts w:ascii="仿宋" w:hAnsi="仿宋" w:eastAsia="仿宋"/>
          <w:b/>
          <w:color w:val="auto"/>
          <w:sz w:val="32"/>
          <w:szCs w:val="32"/>
        </w:rPr>
      </w:pPr>
    </w:p>
    <w:p w14:paraId="1A90C0F1">
      <w:pPr>
        <w:pStyle w:val="4"/>
        <w:rPr>
          <w:color w:val="auto"/>
        </w:rPr>
      </w:pPr>
    </w:p>
    <w:p w14:paraId="27140AF8">
      <w:pPr>
        <w:spacing w:line="380" w:lineRule="exact"/>
        <w:jc w:val="center"/>
        <w:rPr>
          <w:rFonts w:ascii="仿宋" w:hAnsi="仿宋" w:eastAsia="仿宋"/>
          <w:b/>
          <w:color w:val="auto"/>
          <w:sz w:val="32"/>
          <w:szCs w:val="32"/>
        </w:rPr>
      </w:pPr>
    </w:p>
    <w:p w14:paraId="7346019F">
      <w:pPr>
        <w:spacing w:line="380" w:lineRule="exact"/>
        <w:jc w:val="center"/>
        <w:rPr>
          <w:rFonts w:ascii="仿宋" w:hAnsi="仿宋" w:eastAsia="仿宋"/>
          <w:b/>
          <w:color w:val="auto"/>
          <w:sz w:val="32"/>
          <w:szCs w:val="32"/>
        </w:rPr>
      </w:pPr>
      <w:r>
        <w:rPr>
          <w:rFonts w:hint="eastAsia" w:ascii="仿宋" w:hAnsi="仿宋" w:eastAsia="仿宋"/>
          <w:b/>
          <w:color w:val="auto"/>
          <w:sz w:val="32"/>
          <w:szCs w:val="32"/>
        </w:rPr>
        <w:t>评审谈判条款（本表由评委审查）</w:t>
      </w:r>
    </w:p>
    <w:tbl>
      <w:tblPr>
        <w:tblStyle w:val="7"/>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26"/>
        <w:gridCol w:w="1275"/>
        <w:gridCol w:w="1843"/>
        <w:gridCol w:w="1985"/>
        <w:gridCol w:w="1984"/>
        <w:gridCol w:w="1985"/>
      </w:tblGrid>
      <w:tr w14:paraId="20D4144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90" w:hRule="atLeast"/>
        </w:trPr>
        <w:tc>
          <w:tcPr>
            <w:tcW w:w="426" w:type="dxa"/>
            <w:vMerge w:val="restart"/>
            <w:tcBorders>
              <w:top w:val="single" w:color="auto" w:sz="4" w:space="0"/>
              <w:left w:val="single" w:color="auto" w:sz="4" w:space="0"/>
              <w:bottom w:val="single" w:color="auto" w:sz="4" w:space="0"/>
              <w:right w:val="single" w:color="auto" w:sz="4" w:space="0"/>
            </w:tcBorders>
            <w:vAlign w:val="center"/>
          </w:tcPr>
          <w:p w14:paraId="646FFA44">
            <w:pPr>
              <w:spacing w:line="440" w:lineRule="exact"/>
              <w:jc w:val="center"/>
              <w:rPr>
                <w:rFonts w:ascii="仿宋" w:hAnsi="仿宋" w:eastAsia="仿宋"/>
                <w:b/>
                <w:bCs/>
                <w:color w:val="auto"/>
                <w:spacing w:val="-20"/>
                <w:sz w:val="28"/>
                <w:szCs w:val="28"/>
              </w:rPr>
            </w:pPr>
            <w:r>
              <w:rPr>
                <w:rFonts w:hint="eastAsia" w:ascii="仿宋" w:hAnsi="仿宋" w:eastAsia="仿宋"/>
                <w:b/>
                <w:bCs/>
                <w:color w:val="auto"/>
                <w:spacing w:val="-20"/>
                <w:sz w:val="28"/>
                <w:szCs w:val="28"/>
              </w:rPr>
              <w:t>编号</w:t>
            </w:r>
          </w:p>
        </w:tc>
        <w:tc>
          <w:tcPr>
            <w:tcW w:w="1275" w:type="dxa"/>
            <w:vMerge w:val="restart"/>
            <w:tcBorders>
              <w:top w:val="single" w:color="auto" w:sz="4" w:space="0"/>
              <w:left w:val="single" w:color="auto" w:sz="4" w:space="0"/>
              <w:bottom w:val="single" w:color="auto" w:sz="4" w:space="0"/>
              <w:right w:val="single" w:color="auto" w:sz="4" w:space="0"/>
            </w:tcBorders>
            <w:vAlign w:val="center"/>
          </w:tcPr>
          <w:p w14:paraId="701EBB0A">
            <w:pPr>
              <w:spacing w:line="440" w:lineRule="exact"/>
              <w:ind w:firstLine="121" w:firstLineChars="50"/>
              <w:jc w:val="center"/>
              <w:rPr>
                <w:rFonts w:ascii="仿宋" w:hAnsi="仿宋" w:eastAsia="仿宋"/>
                <w:b/>
                <w:bCs/>
                <w:color w:val="auto"/>
                <w:spacing w:val="-20"/>
                <w:sz w:val="28"/>
                <w:szCs w:val="28"/>
              </w:rPr>
            </w:pPr>
            <w:r>
              <w:rPr>
                <w:rFonts w:hint="eastAsia" w:ascii="仿宋" w:hAnsi="仿宋" w:eastAsia="仿宋"/>
                <w:b/>
                <w:bCs/>
                <w:color w:val="auto"/>
                <w:spacing w:val="-20"/>
                <w:sz w:val="28"/>
                <w:szCs w:val="28"/>
              </w:rPr>
              <w:t>谈判条款</w:t>
            </w:r>
          </w:p>
        </w:tc>
        <w:tc>
          <w:tcPr>
            <w:tcW w:w="1843" w:type="dxa"/>
            <w:vMerge w:val="restart"/>
            <w:tcBorders>
              <w:top w:val="single" w:color="auto" w:sz="4" w:space="0"/>
              <w:left w:val="single" w:color="auto" w:sz="4" w:space="0"/>
              <w:bottom w:val="single" w:color="auto" w:sz="4" w:space="0"/>
              <w:right w:val="single" w:color="auto" w:sz="4" w:space="0"/>
            </w:tcBorders>
            <w:vAlign w:val="center"/>
          </w:tcPr>
          <w:p w14:paraId="387E0346">
            <w:pPr>
              <w:spacing w:line="440" w:lineRule="exact"/>
              <w:jc w:val="center"/>
              <w:rPr>
                <w:rFonts w:ascii="仿宋" w:hAnsi="仿宋" w:eastAsia="仿宋"/>
                <w:b/>
                <w:bCs/>
                <w:color w:val="auto"/>
                <w:spacing w:val="-22"/>
                <w:sz w:val="28"/>
                <w:szCs w:val="28"/>
              </w:rPr>
            </w:pPr>
            <w:r>
              <w:rPr>
                <w:rFonts w:hint="eastAsia" w:ascii="仿宋" w:hAnsi="仿宋" w:eastAsia="仿宋"/>
                <w:b/>
                <w:bCs/>
                <w:color w:val="auto"/>
                <w:spacing w:val="-22"/>
                <w:sz w:val="28"/>
                <w:szCs w:val="28"/>
              </w:rPr>
              <w:t>业主基</w:t>
            </w:r>
          </w:p>
          <w:p w14:paraId="648BC32F">
            <w:pPr>
              <w:spacing w:line="440" w:lineRule="exact"/>
              <w:jc w:val="center"/>
              <w:rPr>
                <w:rFonts w:ascii="仿宋" w:hAnsi="仿宋" w:eastAsia="仿宋"/>
                <w:b/>
                <w:bCs/>
                <w:color w:val="auto"/>
                <w:spacing w:val="-22"/>
                <w:sz w:val="28"/>
                <w:szCs w:val="28"/>
              </w:rPr>
            </w:pPr>
            <w:r>
              <w:rPr>
                <w:rFonts w:hint="eastAsia" w:ascii="仿宋" w:hAnsi="仿宋" w:eastAsia="仿宋"/>
                <w:b/>
                <w:bCs/>
                <w:color w:val="auto"/>
                <w:spacing w:val="-22"/>
                <w:sz w:val="28"/>
                <w:szCs w:val="28"/>
              </w:rPr>
              <w:t>本要求</w:t>
            </w:r>
          </w:p>
        </w:tc>
        <w:tc>
          <w:tcPr>
            <w:tcW w:w="5954" w:type="dxa"/>
            <w:gridSpan w:val="3"/>
            <w:tcBorders>
              <w:top w:val="single" w:color="auto" w:sz="4" w:space="0"/>
              <w:left w:val="single" w:color="auto" w:sz="4" w:space="0"/>
              <w:bottom w:val="single" w:color="auto" w:sz="4" w:space="0"/>
              <w:right w:val="single" w:color="auto" w:sz="4" w:space="0"/>
            </w:tcBorders>
            <w:vAlign w:val="center"/>
          </w:tcPr>
          <w:p w14:paraId="06D0E5B0">
            <w:pPr>
              <w:spacing w:line="440" w:lineRule="exact"/>
              <w:jc w:val="center"/>
              <w:rPr>
                <w:rFonts w:ascii="仿宋" w:hAnsi="仿宋" w:eastAsia="仿宋"/>
                <w:b/>
                <w:bCs/>
                <w:color w:val="auto"/>
                <w:spacing w:val="-30"/>
                <w:sz w:val="28"/>
                <w:szCs w:val="28"/>
              </w:rPr>
            </w:pP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申请人承诺情况（评委填写）</w:t>
            </w:r>
          </w:p>
        </w:tc>
      </w:tr>
      <w:tr w14:paraId="34A1D4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39"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14:paraId="5E795AE5">
            <w:pPr>
              <w:spacing w:line="440" w:lineRule="exact"/>
              <w:rPr>
                <w:rFonts w:ascii="仿宋" w:hAnsi="仿宋" w:eastAsia="仿宋"/>
                <w:b/>
                <w:bCs/>
                <w:color w:val="auto"/>
                <w:spacing w:val="-20"/>
                <w:sz w:val="28"/>
                <w:szCs w:val="28"/>
              </w:rPr>
            </w:pPr>
          </w:p>
        </w:tc>
        <w:tc>
          <w:tcPr>
            <w:tcW w:w="1275" w:type="dxa"/>
            <w:vMerge w:val="continue"/>
            <w:tcBorders>
              <w:top w:val="single" w:color="auto" w:sz="4" w:space="0"/>
              <w:left w:val="single" w:color="auto" w:sz="4" w:space="0"/>
              <w:bottom w:val="single" w:color="auto" w:sz="4" w:space="0"/>
              <w:right w:val="single" w:color="auto" w:sz="4" w:space="0"/>
            </w:tcBorders>
            <w:vAlign w:val="center"/>
          </w:tcPr>
          <w:p w14:paraId="422B5A7C">
            <w:pPr>
              <w:spacing w:line="440" w:lineRule="exact"/>
              <w:jc w:val="center"/>
              <w:rPr>
                <w:rFonts w:ascii="仿宋" w:hAnsi="仿宋" w:eastAsia="仿宋"/>
                <w:b/>
                <w:bCs/>
                <w:color w:val="auto"/>
                <w:spacing w:val="-20"/>
                <w:sz w:val="28"/>
                <w:szCs w:val="28"/>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6000FD47">
            <w:pPr>
              <w:spacing w:line="440" w:lineRule="exact"/>
              <w:rPr>
                <w:rFonts w:ascii="仿宋" w:hAnsi="仿宋" w:eastAsia="仿宋"/>
                <w:b/>
                <w:bCs/>
                <w:color w:val="auto"/>
                <w:spacing w:val="-22"/>
                <w:sz w:val="28"/>
                <w:szCs w:val="28"/>
              </w:rPr>
            </w:pPr>
          </w:p>
        </w:tc>
        <w:tc>
          <w:tcPr>
            <w:tcW w:w="1985" w:type="dxa"/>
            <w:tcBorders>
              <w:top w:val="single" w:color="auto" w:sz="4" w:space="0"/>
              <w:left w:val="single" w:color="auto" w:sz="4" w:space="0"/>
              <w:bottom w:val="single" w:color="auto" w:sz="4" w:space="0"/>
              <w:right w:val="single" w:color="auto" w:sz="4" w:space="0"/>
            </w:tcBorders>
            <w:vAlign w:val="center"/>
          </w:tcPr>
          <w:p w14:paraId="419ED395">
            <w:pPr>
              <w:spacing w:line="440" w:lineRule="exact"/>
              <w:jc w:val="center"/>
              <w:rPr>
                <w:rFonts w:ascii="仿宋" w:hAnsi="仿宋" w:eastAsia="仿宋"/>
                <w:b/>
                <w:bCs/>
                <w:color w:val="auto"/>
                <w:sz w:val="28"/>
                <w:szCs w:val="28"/>
              </w:rPr>
            </w:pP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申请人1</w:t>
            </w:r>
          </w:p>
        </w:tc>
        <w:tc>
          <w:tcPr>
            <w:tcW w:w="1984" w:type="dxa"/>
            <w:tcBorders>
              <w:top w:val="single" w:color="auto" w:sz="4" w:space="0"/>
              <w:left w:val="single" w:color="auto" w:sz="4" w:space="0"/>
              <w:bottom w:val="single" w:color="auto" w:sz="4" w:space="0"/>
              <w:right w:val="single" w:color="auto" w:sz="4" w:space="0"/>
            </w:tcBorders>
            <w:vAlign w:val="center"/>
          </w:tcPr>
          <w:p w14:paraId="0876AC29">
            <w:pPr>
              <w:spacing w:line="440" w:lineRule="exact"/>
              <w:jc w:val="center"/>
              <w:rPr>
                <w:rFonts w:ascii="仿宋" w:hAnsi="仿宋" w:eastAsia="仿宋"/>
                <w:b/>
                <w:bCs/>
                <w:color w:val="auto"/>
                <w:sz w:val="28"/>
                <w:szCs w:val="28"/>
              </w:rPr>
            </w:pP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申请人2</w:t>
            </w:r>
          </w:p>
        </w:tc>
        <w:tc>
          <w:tcPr>
            <w:tcW w:w="1985" w:type="dxa"/>
            <w:tcBorders>
              <w:top w:val="single" w:color="auto" w:sz="4" w:space="0"/>
              <w:left w:val="single" w:color="auto" w:sz="4" w:space="0"/>
              <w:bottom w:val="single" w:color="auto" w:sz="4" w:space="0"/>
              <w:right w:val="single" w:color="auto" w:sz="4" w:space="0"/>
            </w:tcBorders>
            <w:vAlign w:val="center"/>
          </w:tcPr>
          <w:p w14:paraId="60B6B059">
            <w:pPr>
              <w:spacing w:line="440" w:lineRule="exact"/>
              <w:jc w:val="center"/>
              <w:rPr>
                <w:rFonts w:ascii="仿宋" w:hAnsi="仿宋" w:eastAsia="仿宋"/>
                <w:b/>
                <w:bCs/>
                <w:color w:val="auto"/>
                <w:sz w:val="28"/>
                <w:szCs w:val="28"/>
              </w:rPr>
            </w:pP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申请人3</w:t>
            </w:r>
          </w:p>
        </w:tc>
      </w:tr>
      <w:tr w14:paraId="54BE6A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48" w:hRule="atLeast"/>
        </w:trPr>
        <w:tc>
          <w:tcPr>
            <w:tcW w:w="426" w:type="dxa"/>
            <w:tcBorders>
              <w:top w:val="single" w:color="auto" w:sz="4" w:space="0"/>
              <w:left w:val="single" w:color="auto" w:sz="4" w:space="0"/>
              <w:bottom w:val="single" w:color="auto" w:sz="4" w:space="0"/>
              <w:right w:val="single" w:color="auto" w:sz="4" w:space="0"/>
            </w:tcBorders>
          </w:tcPr>
          <w:p w14:paraId="49F6DCD2">
            <w:pPr>
              <w:spacing w:line="440" w:lineRule="exact"/>
              <w:ind w:firstLine="121" w:firstLineChars="50"/>
              <w:rPr>
                <w:rFonts w:ascii="仿宋" w:hAnsi="仿宋" w:eastAsia="仿宋"/>
                <w:b/>
                <w:bCs/>
                <w:color w:val="auto"/>
                <w:spacing w:val="-20"/>
                <w:sz w:val="28"/>
                <w:szCs w:val="28"/>
              </w:rPr>
            </w:pPr>
            <w:r>
              <w:rPr>
                <w:rFonts w:hint="eastAsia" w:ascii="仿宋" w:hAnsi="仿宋" w:eastAsia="仿宋"/>
                <w:b/>
                <w:bCs/>
                <w:color w:val="auto"/>
                <w:spacing w:val="-20"/>
                <w:sz w:val="28"/>
                <w:szCs w:val="28"/>
              </w:rPr>
              <w:t>1</w:t>
            </w:r>
          </w:p>
        </w:tc>
        <w:tc>
          <w:tcPr>
            <w:tcW w:w="1275" w:type="dxa"/>
            <w:tcBorders>
              <w:top w:val="single" w:color="auto" w:sz="4" w:space="0"/>
              <w:left w:val="single" w:color="auto" w:sz="4" w:space="0"/>
              <w:bottom w:val="single" w:color="auto" w:sz="4" w:space="0"/>
              <w:right w:val="single" w:color="auto" w:sz="4" w:space="0"/>
            </w:tcBorders>
            <w:vAlign w:val="center"/>
          </w:tcPr>
          <w:p w14:paraId="3595194A">
            <w:pPr>
              <w:spacing w:line="440" w:lineRule="exact"/>
              <w:jc w:val="center"/>
              <w:textAlignment w:val="baseline"/>
              <w:rPr>
                <w:rFonts w:ascii="仿宋" w:hAnsi="仿宋" w:eastAsia="仿宋"/>
                <w:b/>
                <w:bCs/>
                <w:color w:val="auto"/>
                <w:spacing w:val="-20"/>
                <w:sz w:val="28"/>
                <w:szCs w:val="28"/>
              </w:rPr>
            </w:pPr>
            <w:r>
              <w:rPr>
                <w:rFonts w:hint="eastAsia" w:ascii="仿宋" w:hAnsi="仿宋" w:eastAsia="仿宋"/>
                <w:b/>
                <w:bCs/>
                <w:color w:val="auto"/>
                <w:spacing w:val="-20"/>
                <w:sz w:val="28"/>
                <w:szCs w:val="28"/>
              </w:rPr>
              <w:t>有</w:t>
            </w:r>
          </w:p>
          <w:p w14:paraId="2EB50526">
            <w:pPr>
              <w:spacing w:line="440" w:lineRule="exact"/>
              <w:jc w:val="center"/>
              <w:textAlignment w:val="baseline"/>
              <w:rPr>
                <w:rFonts w:ascii="仿宋" w:hAnsi="仿宋" w:eastAsia="仿宋"/>
                <w:b/>
                <w:bCs/>
                <w:color w:val="auto"/>
                <w:spacing w:val="-20"/>
                <w:sz w:val="28"/>
                <w:szCs w:val="28"/>
              </w:rPr>
            </w:pPr>
            <w:r>
              <w:rPr>
                <w:rFonts w:hint="eastAsia" w:ascii="仿宋" w:hAnsi="仿宋" w:eastAsia="仿宋"/>
                <w:b/>
                <w:bCs/>
                <w:color w:val="auto"/>
                <w:spacing w:val="-20"/>
                <w:sz w:val="28"/>
                <w:szCs w:val="28"/>
              </w:rPr>
              <w:t>效</w:t>
            </w:r>
          </w:p>
          <w:p w14:paraId="3A0B7B58">
            <w:pPr>
              <w:spacing w:line="440" w:lineRule="exact"/>
              <w:jc w:val="center"/>
              <w:textAlignment w:val="baseline"/>
              <w:rPr>
                <w:rFonts w:ascii="仿宋" w:hAnsi="仿宋" w:eastAsia="仿宋"/>
                <w:b/>
                <w:bCs/>
                <w:color w:val="auto"/>
                <w:spacing w:val="-20"/>
                <w:sz w:val="28"/>
                <w:szCs w:val="28"/>
              </w:rPr>
            </w:pPr>
            <w:r>
              <w:rPr>
                <w:rFonts w:hint="eastAsia" w:ascii="仿宋" w:hAnsi="仿宋" w:eastAsia="仿宋"/>
                <w:b/>
                <w:bCs/>
                <w:color w:val="auto"/>
                <w:spacing w:val="-20"/>
                <w:sz w:val="28"/>
                <w:szCs w:val="28"/>
              </w:rPr>
              <w:t>报</w:t>
            </w:r>
          </w:p>
          <w:p w14:paraId="57B4D65A">
            <w:pPr>
              <w:spacing w:line="440" w:lineRule="exact"/>
              <w:jc w:val="center"/>
              <w:textAlignment w:val="baseline"/>
              <w:rPr>
                <w:rFonts w:ascii="仿宋" w:hAnsi="仿宋" w:eastAsia="仿宋"/>
                <w:b/>
                <w:bCs/>
                <w:color w:val="auto"/>
                <w:spacing w:val="-20"/>
                <w:sz w:val="28"/>
                <w:szCs w:val="28"/>
              </w:rPr>
            </w:pPr>
            <w:r>
              <w:rPr>
                <w:rFonts w:hint="eastAsia" w:ascii="仿宋" w:hAnsi="仿宋" w:eastAsia="仿宋"/>
                <w:b/>
                <w:bCs/>
                <w:color w:val="auto"/>
                <w:spacing w:val="-20"/>
                <w:sz w:val="28"/>
                <w:szCs w:val="28"/>
              </w:rPr>
              <w:t>价</w:t>
            </w:r>
          </w:p>
        </w:tc>
        <w:tc>
          <w:tcPr>
            <w:tcW w:w="1843" w:type="dxa"/>
            <w:tcBorders>
              <w:top w:val="single" w:color="auto" w:sz="4" w:space="0"/>
              <w:left w:val="single" w:color="auto" w:sz="4" w:space="0"/>
              <w:bottom w:val="single" w:color="auto" w:sz="4" w:space="0"/>
              <w:right w:val="single" w:color="auto" w:sz="4" w:space="0"/>
            </w:tcBorders>
            <w:vAlign w:val="center"/>
          </w:tcPr>
          <w:p w14:paraId="3F822F27">
            <w:pPr>
              <w:spacing w:line="340" w:lineRule="exact"/>
              <w:textAlignment w:val="baseline"/>
              <w:rPr>
                <w:rFonts w:ascii="仿宋" w:hAnsi="仿宋" w:eastAsia="仿宋"/>
                <w:b/>
                <w:bCs/>
                <w:color w:val="auto"/>
                <w:spacing w:val="-20"/>
                <w:sz w:val="28"/>
                <w:szCs w:val="28"/>
              </w:rPr>
            </w:pPr>
            <w:r>
              <w:rPr>
                <w:rFonts w:hint="eastAsia" w:ascii="仿宋" w:hAnsi="仿宋" w:eastAsia="仿宋"/>
                <w:b/>
                <w:bCs/>
                <w:color w:val="auto"/>
                <w:spacing w:val="-20"/>
                <w:sz w:val="28"/>
                <w:szCs w:val="28"/>
              </w:rPr>
              <w:t>按照邀请函相关要求，本次谈判以</w:t>
            </w:r>
            <w:r>
              <w:rPr>
                <w:rFonts w:hint="eastAsia" w:ascii="仿宋" w:hAnsi="仿宋" w:eastAsia="仿宋"/>
                <w:b/>
                <w:bCs/>
                <w:color w:val="auto"/>
                <w:spacing w:val="-20"/>
                <w:sz w:val="28"/>
                <w:szCs w:val="28"/>
                <w:lang w:val="en-US" w:eastAsia="zh-CN"/>
              </w:rPr>
              <w:t>成功获得省级财政农产品加工项目补助金额的</w:t>
            </w:r>
            <w:r>
              <w:rPr>
                <w:rFonts w:hint="eastAsia" w:ascii="仿宋" w:hAnsi="仿宋" w:eastAsia="仿宋"/>
                <w:b/>
                <w:bCs/>
                <w:color w:val="auto"/>
                <w:spacing w:val="-20"/>
                <w:sz w:val="28"/>
                <w:szCs w:val="28"/>
                <w:u w:val="single"/>
                <w:lang w:val="en-US" w:eastAsia="zh-CN"/>
              </w:rPr>
              <w:t xml:space="preserve"> 10% </w:t>
            </w:r>
            <w:r>
              <w:rPr>
                <w:rFonts w:hint="eastAsia" w:ascii="仿宋" w:hAnsi="仿宋" w:eastAsia="仿宋"/>
                <w:b/>
                <w:bCs/>
                <w:color w:val="auto"/>
                <w:spacing w:val="-20"/>
                <w:sz w:val="28"/>
                <w:szCs w:val="28"/>
              </w:rPr>
              <w:t>为基准，最高限价以下为有效报价。</w:t>
            </w:r>
          </w:p>
        </w:tc>
        <w:tc>
          <w:tcPr>
            <w:tcW w:w="1985" w:type="dxa"/>
            <w:tcBorders>
              <w:top w:val="single" w:color="auto" w:sz="4" w:space="0"/>
              <w:left w:val="single" w:color="auto" w:sz="4" w:space="0"/>
              <w:bottom w:val="single" w:color="auto" w:sz="4" w:space="0"/>
              <w:right w:val="single" w:color="auto" w:sz="4" w:space="0"/>
            </w:tcBorders>
          </w:tcPr>
          <w:p w14:paraId="4F985F74">
            <w:pPr>
              <w:spacing w:line="440" w:lineRule="exact"/>
              <w:ind w:firstLine="121" w:firstLineChars="50"/>
              <w:jc w:val="center"/>
              <w:textAlignment w:val="baseline"/>
              <w:rPr>
                <w:rFonts w:ascii="仿宋" w:hAnsi="仿宋" w:eastAsia="仿宋"/>
                <w:b/>
                <w:bCs/>
                <w:color w:val="auto"/>
                <w:spacing w:val="-20"/>
                <w:sz w:val="28"/>
                <w:szCs w:val="28"/>
              </w:rPr>
            </w:pPr>
          </w:p>
        </w:tc>
        <w:tc>
          <w:tcPr>
            <w:tcW w:w="1984" w:type="dxa"/>
            <w:tcBorders>
              <w:top w:val="single" w:color="auto" w:sz="4" w:space="0"/>
              <w:left w:val="single" w:color="auto" w:sz="4" w:space="0"/>
              <w:bottom w:val="single" w:color="auto" w:sz="4" w:space="0"/>
              <w:right w:val="single" w:color="auto" w:sz="4" w:space="0"/>
            </w:tcBorders>
          </w:tcPr>
          <w:p w14:paraId="1EB5BB1E">
            <w:pPr>
              <w:spacing w:line="440" w:lineRule="exact"/>
              <w:ind w:firstLine="121" w:firstLineChars="50"/>
              <w:jc w:val="center"/>
              <w:textAlignment w:val="baseline"/>
              <w:rPr>
                <w:rFonts w:ascii="仿宋" w:hAnsi="仿宋" w:eastAsia="仿宋"/>
                <w:b/>
                <w:bCs/>
                <w:color w:val="auto"/>
                <w:spacing w:val="-20"/>
                <w:sz w:val="28"/>
                <w:szCs w:val="28"/>
              </w:rPr>
            </w:pPr>
          </w:p>
        </w:tc>
        <w:tc>
          <w:tcPr>
            <w:tcW w:w="1985" w:type="dxa"/>
            <w:tcBorders>
              <w:top w:val="single" w:color="auto" w:sz="4" w:space="0"/>
              <w:left w:val="single" w:color="auto" w:sz="4" w:space="0"/>
              <w:bottom w:val="single" w:color="auto" w:sz="4" w:space="0"/>
              <w:right w:val="single" w:color="auto" w:sz="4" w:space="0"/>
            </w:tcBorders>
          </w:tcPr>
          <w:p w14:paraId="76C5E01F">
            <w:pPr>
              <w:spacing w:line="440" w:lineRule="exact"/>
              <w:ind w:firstLine="121" w:firstLineChars="50"/>
              <w:jc w:val="center"/>
              <w:textAlignment w:val="baseline"/>
              <w:rPr>
                <w:rFonts w:ascii="仿宋" w:hAnsi="仿宋" w:eastAsia="仿宋"/>
                <w:b/>
                <w:bCs/>
                <w:color w:val="auto"/>
                <w:spacing w:val="-20"/>
                <w:sz w:val="28"/>
                <w:szCs w:val="28"/>
              </w:rPr>
            </w:pPr>
          </w:p>
        </w:tc>
      </w:tr>
      <w:tr w14:paraId="717627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39" w:hRule="atLeast"/>
        </w:trPr>
        <w:tc>
          <w:tcPr>
            <w:tcW w:w="426" w:type="dxa"/>
            <w:tcBorders>
              <w:top w:val="single" w:color="auto" w:sz="4" w:space="0"/>
              <w:left w:val="single" w:color="auto" w:sz="4" w:space="0"/>
              <w:bottom w:val="single" w:color="auto" w:sz="4" w:space="0"/>
              <w:right w:val="single" w:color="auto" w:sz="4" w:space="0"/>
            </w:tcBorders>
            <w:vAlign w:val="center"/>
          </w:tcPr>
          <w:p w14:paraId="37CAAA0C">
            <w:pPr>
              <w:spacing w:line="440" w:lineRule="exact"/>
              <w:ind w:firstLine="121" w:firstLineChars="50"/>
              <w:jc w:val="center"/>
              <w:rPr>
                <w:rFonts w:ascii="仿宋" w:hAnsi="仿宋" w:eastAsia="仿宋"/>
                <w:b/>
                <w:bCs/>
                <w:color w:val="auto"/>
                <w:spacing w:val="-20"/>
                <w:sz w:val="28"/>
                <w:szCs w:val="28"/>
              </w:rPr>
            </w:pPr>
            <w:r>
              <w:rPr>
                <w:rFonts w:hint="eastAsia" w:ascii="仿宋" w:hAnsi="仿宋" w:eastAsia="仿宋"/>
                <w:b/>
                <w:bCs/>
                <w:color w:val="auto"/>
                <w:spacing w:val="-20"/>
                <w:sz w:val="28"/>
                <w:szCs w:val="28"/>
              </w:rPr>
              <w:t>2</w:t>
            </w:r>
          </w:p>
        </w:tc>
        <w:tc>
          <w:tcPr>
            <w:tcW w:w="1275" w:type="dxa"/>
            <w:tcBorders>
              <w:top w:val="single" w:color="auto" w:sz="4" w:space="0"/>
              <w:left w:val="single" w:color="auto" w:sz="4" w:space="0"/>
              <w:bottom w:val="single" w:color="auto" w:sz="4" w:space="0"/>
              <w:right w:val="single" w:color="auto" w:sz="4" w:space="0"/>
            </w:tcBorders>
            <w:vAlign w:val="center"/>
          </w:tcPr>
          <w:p w14:paraId="6689D0FD">
            <w:pPr>
              <w:spacing w:line="440" w:lineRule="exact"/>
              <w:jc w:val="center"/>
              <w:textAlignment w:val="baseline"/>
              <w:rPr>
                <w:rFonts w:ascii="仿宋" w:hAnsi="仿宋" w:eastAsia="仿宋"/>
                <w:b/>
                <w:bCs/>
                <w:color w:val="auto"/>
                <w:spacing w:val="-20"/>
                <w:sz w:val="28"/>
                <w:szCs w:val="28"/>
              </w:rPr>
            </w:pPr>
            <w:r>
              <w:rPr>
                <w:rFonts w:hint="eastAsia" w:ascii="仿宋" w:hAnsi="仿宋" w:eastAsia="仿宋"/>
                <w:b/>
                <w:bCs/>
                <w:color w:val="auto"/>
                <w:spacing w:val="-20"/>
                <w:sz w:val="28"/>
                <w:szCs w:val="28"/>
              </w:rPr>
              <w:t>质量要求</w:t>
            </w:r>
          </w:p>
        </w:tc>
        <w:tc>
          <w:tcPr>
            <w:tcW w:w="1843" w:type="dxa"/>
            <w:tcBorders>
              <w:top w:val="single" w:color="auto" w:sz="4" w:space="0"/>
              <w:left w:val="single" w:color="auto" w:sz="4" w:space="0"/>
              <w:bottom w:val="single" w:color="auto" w:sz="4" w:space="0"/>
              <w:right w:val="single" w:color="auto" w:sz="4" w:space="0"/>
            </w:tcBorders>
            <w:vAlign w:val="center"/>
          </w:tcPr>
          <w:p w14:paraId="07D860FF">
            <w:pPr>
              <w:spacing w:line="440" w:lineRule="exact"/>
              <w:jc w:val="center"/>
              <w:textAlignment w:val="baseline"/>
              <w:rPr>
                <w:rFonts w:ascii="仿宋" w:hAnsi="仿宋" w:eastAsia="仿宋"/>
                <w:b/>
                <w:bCs/>
                <w:color w:val="auto"/>
                <w:spacing w:val="-20"/>
                <w:sz w:val="28"/>
                <w:szCs w:val="28"/>
              </w:rPr>
            </w:pPr>
            <w:r>
              <w:rPr>
                <w:rFonts w:hint="eastAsia" w:ascii="仿宋" w:hAnsi="仿宋" w:eastAsia="仿宋"/>
                <w:b/>
                <w:bCs/>
                <w:color w:val="auto"/>
                <w:spacing w:val="-20"/>
                <w:sz w:val="28"/>
                <w:szCs w:val="28"/>
              </w:rPr>
              <w:t>合格并有效履行合同约定</w:t>
            </w:r>
          </w:p>
        </w:tc>
        <w:tc>
          <w:tcPr>
            <w:tcW w:w="1985" w:type="dxa"/>
            <w:tcBorders>
              <w:top w:val="single" w:color="auto" w:sz="4" w:space="0"/>
              <w:left w:val="single" w:color="auto" w:sz="4" w:space="0"/>
              <w:bottom w:val="single" w:color="auto" w:sz="4" w:space="0"/>
              <w:right w:val="single" w:color="auto" w:sz="4" w:space="0"/>
            </w:tcBorders>
          </w:tcPr>
          <w:p w14:paraId="03653254">
            <w:pPr>
              <w:spacing w:line="440" w:lineRule="exact"/>
              <w:ind w:firstLine="121" w:firstLineChars="50"/>
              <w:jc w:val="center"/>
              <w:textAlignment w:val="baseline"/>
              <w:rPr>
                <w:rFonts w:ascii="仿宋" w:hAnsi="仿宋" w:eastAsia="仿宋"/>
                <w:b/>
                <w:bCs/>
                <w:color w:val="auto"/>
                <w:spacing w:val="-20"/>
                <w:sz w:val="28"/>
                <w:szCs w:val="28"/>
              </w:rPr>
            </w:pPr>
          </w:p>
        </w:tc>
        <w:tc>
          <w:tcPr>
            <w:tcW w:w="1984" w:type="dxa"/>
            <w:tcBorders>
              <w:top w:val="single" w:color="auto" w:sz="4" w:space="0"/>
              <w:left w:val="single" w:color="auto" w:sz="4" w:space="0"/>
              <w:bottom w:val="single" w:color="auto" w:sz="4" w:space="0"/>
              <w:right w:val="single" w:color="auto" w:sz="4" w:space="0"/>
            </w:tcBorders>
          </w:tcPr>
          <w:p w14:paraId="2E32D7C2">
            <w:pPr>
              <w:spacing w:line="440" w:lineRule="exact"/>
              <w:ind w:firstLine="121" w:firstLineChars="50"/>
              <w:jc w:val="center"/>
              <w:textAlignment w:val="baseline"/>
              <w:rPr>
                <w:rFonts w:ascii="仿宋" w:hAnsi="仿宋" w:eastAsia="仿宋"/>
                <w:b/>
                <w:bCs/>
                <w:color w:val="auto"/>
                <w:spacing w:val="-20"/>
                <w:sz w:val="28"/>
                <w:szCs w:val="28"/>
              </w:rPr>
            </w:pPr>
          </w:p>
        </w:tc>
        <w:tc>
          <w:tcPr>
            <w:tcW w:w="1985" w:type="dxa"/>
            <w:tcBorders>
              <w:top w:val="single" w:color="auto" w:sz="4" w:space="0"/>
              <w:left w:val="single" w:color="auto" w:sz="4" w:space="0"/>
              <w:bottom w:val="single" w:color="auto" w:sz="4" w:space="0"/>
              <w:right w:val="single" w:color="auto" w:sz="4" w:space="0"/>
            </w:tcBorders>
          </w:tcPr>
          <w:p w14:paraId="6222E9C6">
            <w:pPr>
              <w:spacing w:line="440" w:lineRule="exact"/>
              <w:ind w:firstLine="121" w:firstLineChars="50"/>
              <w:jc w:val="center"/>
              <w:textAlignment w:val="baseline"/>
              <w:rPr>
                <w:rFonts w:ascii="仿宋" w:hAnsi="仿宋" w:eastAsia="仿宋"/>
                <w:b/>
                <w:bCs/>
                <w:color w:val="auto"/>
                <w:spacing w:val="-20"/>
                <w:sz w:val="28"/>
                <w:szCs w:val="28"/>
              </w:rPr>
            </w:pPr>
          </w:p>
        </w:tc>
      </w:tr>
      <w:tr w14:paraId="6193ED1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97" w:hRule="atLeast"/>
        </w:trPr>
        <w:tc>
          <w:tcPr>
            <w:tcW w:w="426" w:type="dxa"/>
            <w:tcBorders>
              <w:top w:val="single" w:color="auto" w:sz="4" w:space="0"/>
              <w:left w:val="single" w:color="auto" w:sz="4" w:space="0"/>
              <w:bottom w:val="single" w:color="auto" w:sz="4" w:space="0"/>
              <w:right w:val="single" w:color="auto" w:sz="4" w:space="0"/>
            </w:tcBorders>
            <w:vAlign w:val="center"/>
          </w:tcPr>
          <w:p w14:paraId="3ACFA8BB">
            <w:pPr>
              <w:spacing w:line="440" w:lineRule="exact"/>
              <w:ind w:firstLine="121" w:firstLineChars="50"/>
              <w:jc w:val="center"/>
              <w:rPr>
                <w:rFonts w:ascii="仿宋" w:hAnsi="仿宋" w:eastAsia="仿宋"/>
                <w:b/>
                <w:bCs/>
                <w:color w:val="auto"/>
                <w:spacing w:val="-20"/>
                <w:sz w:val="28"/>
                <w:szCs w:val="28"/>
              </w:rPr>
            </w:pPr>
            <w:r>
              <w:rPr>
                <w:rFonts w:hint="eastAsia" w:ascii="仿宋" w:hAnsi="仿宋" w:eastAsia="仿宋"/>
                <w:b/>
                <w:bCs/>
                <w:color w:val="auto"/>
                <w:spacing w:val="-20"/>
                <w:sz w:val="28"/>
                <w:szCs w:val="28"/>
              </w:rPr>
              <w:t>3</w:t>
            </w:r>
          </w:p>
        </w:tc>
        <w:tc>
          <w:tcPr>
            <w:tcW w:w="1275" w:type="dxa"/>
            <w:tcBorders>
              <w:top w:val="single" w:color="auto" w:sz="4" w:space="0"/>
              <w:left w:val="single" w:color="auto" w:sz="4" w:space="0"/>
              <w:bottom w:val="single" w:color="auto" w:sz="4" w:space="0"/>
              <w:right w:val="single" w:color="auto" w:sz="4" w:space="0"/>
            </w:tcBorders>
            <w:vAlign w:val="center"/>
          </w:tcPr>
          <w:p w14:paraId="510534B1">
            <w:pPr>
              <w:spacing w:line="440" w:lineRule="exact"/>
              <w:jc w:val="center"/>
              <w:textAlignment w:val="baseline"/>
              <w:rPr>
                <w:rFonts w:ascii="仿宋" w:hAnsi="仿宋" w:eastAsia="仿宋"/>
                <w:b/>
                <w:bCs/>
                <w:color w:val="auto"/>
                <w:spacing w:val="-20"/>
                <w:sz w:val="28"/>
                <w:szCs w:val="28"/>
              </w:rPr>
            </w:pPr>
            <w:r>
              <w:rPr>
                <w:rFonts w:hint="eastAsia" w:ascii="仿宋" w:hAnsi="仿宋" w:eastAsia="仿宋"/>
                <w:b/>
                <w:bCs/>
                <w:color w:val="auto"/>
                <w:spacing w:val="-20"/>
                <w:sz w:val="28"/>
                <w:szCs w:val="28"/>
              </w:rPr>
              <w:t>其他要求</w:t>
            </w:r>
          </w:p>
        </w:tc>
        <w:tc>
          <w:tcPr>
            <w:tcW w:w="1843" w:type="dxa"/>
            <w:tcBorders>
              <w:top w:val="single" w:color="auto" w:sz="4" w:space="0"/>
              <w:left w:val="single" w:color="auto" w:sz="4" w:space="0"/>
              <w:bottom w:val="single" w:color="auto" w:sz="4" w:space="0"/>
              <w:right w:val="single" w:color="auto" w:sz="4" w:space="0"/>
            </w:tcBorders>
            <w:vAlign w:val="center"/>
          </w:tcPr>
          <w:p w14:paraId="6EC910D4">
            <w:pPr>
              <w:spacing w:line="440" w:lineRule="exact"/>
              <w:textAlignment w:val="baseline"/>
              <w:rPr>
                <w:rFonts w:ascii="仿宋" w:hAnsi="仿宋" w:eastAsia="仿宋"/>
                <w:b/>
                <w:bCs/>
                <w:color w:val="auto"/>
                <w:spacing w:val="-20"/>
                <w:sz w:val="28"/>
                <w:szCs w:val="28"/>
              </w:rPr>
            </w:pPr>
          </w:p>
        </w:tc>
        <w:tc>
          <w:tcPr>
            <w:tcW w:w="1985" w:type="dxa"/>
            <w:tcBorders>
              <w:top w:val="single" w:color="auto" w:sz="4" w:space="0"/>
              <w:left w:val="single" w:color="auto" w:sz="4" w:space="0"/>
              <w:bottom w:val="single" w:color="auto" w:sz="4" w:space="0"/>
              <w:right w:val="single" w:color="auto" w:sz="4" w:space="0"/>
            </w:tcBorders>
          </w:tcPr>
          <w:p w14:paraId="39F0CFA2">
            <w:pPr>
              <w:spacing w:line="440" w:lineRule="exact"/>
              <w:ind w:firstLine="121" w:firstLineChars="50"/>
              <w:jc w:val="center"/>
              <w:textAlignment w:val="baseline"/>
              <w:rPr>
                <w:rFonts w:ascii="仿宋" w:hAnsi="仿宋" w:eastAsia="仿宋"/>
                <w:b/>
                <w:bCs/>
                <w:color w:val="auto"/>
                <w:spacing w:val="-20"/>
                <w:sz w:val="28"/>
                <w:szCs w:val="28"/>
              </w:rPr>
            </w:pPr>
          </w:p>
        </w:tc>
        <w:tc>
          <w:tcPr>
            <w:tcW w:w="1984" w:type="dxa"/>
            <w:tcBorders>
              <w:top w:val="single" w:color="auto" w:sz="4" w:space="0"/>
              <w:left w:val="single" w:color="auto" w:sz="4" w:space="0"/>
              <w:bottom w:val="single" w:color="auto" w:sz="4" w:space="0"/>
              <w:right w:val="single" w:color="auto" w:sz="4" w:space="0"/>
            </w:tcBorders>
          </w:tcPr>
          <w:p w14:paraId="5ED7E88C">
            <w:pPr>
              <w:spacing w:line="440" w:lineRule="exact"/>
              <w:ind w:firstLine="121" w:firstLineChars="50"/>
              <w:jc w:val="center"/>
              <w:textAlignment w:val="baseline"/>
              <w:rPr>
                <w:rFonts w:ascii="仿宋" w:hAnsi="仿宋" w:eastAsia="仿宋"/>
                <w:b/>
                <w:bCs/>
                <w:color w:val="auto"/>
                <w:spacing w:val="-20"/>
                <w:sz w:val="28"/>
                <w:szCs w:val="28"/>
              </w:rPr>
            </w:pPr>
          </w:p>
        </w:tc>
        <w:tc>
          <w:tcPr>
            <w:tcW w:w="1985" w:type="dxa"/>
            <w:tcBorders>
              <w:top w:val="single" w:color="auto" w:sz="4" w:space="0"/>
              <w:left w:val="single" w:color="auto" w:sz="4" w:space="0"/>
              <w:bottom w:val="single" w:color="auto" w:sz="4" w:space="0"/>
              <w:right w:val="single" w:color="auto" w:sz="4" w:space="0"/>
            </w:tcBorders>
          </w:tcPr>
          <w:p w14:paraId="4B35C5AD">
            <w:pPr>
              <w:spacing w:line="440" w:lineRule="exact"/>
              <w:ind w:firstLine="121" w:firstLineChars="50"/>
              <w:jc w:val="center"/>
              <w:textAlignment w:val="baseline"/>
              <w:rPr>
                <w:rFonts w:ascii="仿宋" w:hAnsi="仿宋" w:eastAsia="仿宋"/>
                <w:b/>
                <w:bCs/>
                <w:color w:val="auto"/>
                <w:spacing w:val="-20"/>
                <w:sz w:val="28"/>
                <w:szCs w:val="28"/>
              </w:rPr>
            </w:pPr>
          </w:p>
        </w:tc>
      </w:tr>
      <w:tr w14:paraId="6D6DA5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99" w:hRule="atLeast"/>
        </w:trPr>
        <w:tc>
          <w:tcPr>
            <w:tcW w:w="3544" w:type="dxa"/>
            <w:gridSpan w:val="3"/>
            <w:tcBorders>
              <w:top w:val="single" w:color="auto" w:sz="4" w:space="0"/>
              <w:left w:val="single" w:color="auto" w:sz="4" w:space="0"/>
              <w:bottom w:val="single" w:color="auto" w:sz="4" w:space="0"/>
              <w:right w:val="single" w:color="auto" w:sz="4" w:space="0"/>
            </w:tcBorders>
          </w:tcPr>
          <w:p w14:paraId="24CFE654">
            <w:pPr>
              <w:spacing w:line="440" w:lineRule="exact"/>
              <w:textAlignment w:val="baseline"/>
              <w:rPr>
                <w:rFonts w:ascii="仿宋" w:hAnsi="仿宋" w:eastAsia="仿宋"/>
                <w:b/>
                <w:bCs/>
                <w:color w:val="auto"/>
                <w:spacing w:val="-20"/>
                <w:sz w:val="28"/>
                <w:szCs w:val="28"/>
              </w:rPr>
            </w:pPr>
            <w:r>
              <w:rPr>
                <w:rFonts w:hint="eastAsia" w:ascii="仿宋" w:hAnsi="仿宋" w:eastAsia="仿宋"/>
                <w:b/>
                <w:bCs/>
                <w:color w:val="auto"/>
                <w:spacing w:val="-20"/>
                <w:sz w:val="28"/>
                <w:szCs w:val="28"/>
              </w:rPr>
              <w:t>注：只有上述所有条款均响应的</w:t>
            </w: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申请人才能进入下一步报价。</w:t>
            </w:r>
            <w:r>
              <w:rPr>
                <w:rFonts w:hint="eastAsia" w:ascii="仿宋" w:hAnsi="仿宋" w:eastAsia="仿宋"/>
                <w:b/>
                <w:bCs/>
                <w:color w:val="auto"/>
                <w:sz w:val="28"/>
                <w:szCs w:val="28"/>
              </w:rPr>
              <w:t>如只有一家通过审查，则本次竞争性谈判明显缺乏竞争，谈判终止。</w:t>
            </w:r>
            <w:r>
              <w:rPr>
                <w:rFonts w:hint="eastAsia" w:ascii="仿宋" w:hAnsi="仿宋" w:eastAsia="仿宋"/>
                <w:b/>
                <w:bCs/>
                <w:color w:val="auto"/>
                <w:spacing w:val="-20"/>
                <w:sz w:val="28"/>
                <w:szCs w:val="28"/>
              </w:rPr>
              <w:t>能进入下一步报价的</w:t>
            </w: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申请人有（注明在在右方空格内）</w:t>
            </w:r>
          </w:p>
        </w:tc>
        <w:tc>
          <w:tcPr>
            <w:tcW w:w="1985" w:type="dxa"/>
            <w:tcBorders>
              <w:top w:val="single" w:color="auto" w:sz="4" w:space="0"/>
              <w:left w:val="single" w:color="auto" w:sz="4" w:space="0"/>
              <w:bottom w:val="single" w:color="auto" w:sz="4" w:space="0"/>
              <w:right w:val="single" w:color="auto" w:sz="4" w:space="0"/>
            </w:tcBorders>
          </w:tcPr>
          <w:p w14:paraId="5BB92701">
            <w:pPr>
              <w:spacing w:line="440" w:lineRule="exact"/>
              <w:ind w:firstLine="121" w:firstLineChars="50"/>
              <w:rPr>
                <w:rFonts w:ascii="仿宋" w:hAnsi="仿宋" w:eastAsia="仿宋"/>
                <w:b/>
                <w:bCs/>
                <w:color w:val="auto"/>
                <w:spacing w:val="-20"/>
                <w:sz w:val="28"/>
                <w:szCs w:val="28"/>
              </w:rPr>
            </w:pPr>
            <w:r>
              <w:rPr>
                <w:rFonts w:hint="eastAsia" w:ascii="仿宋" w:eastAsia="仿宋"/>
                <w:b/>
                <w:bCs/>
                <w:color w:val="auto"/>
                <w:spacing w:val="-20"/>
                <w:sz w:val="28"/>
                <w:szCs w:val="28"/>
              </w:rPr>
              <w:t> </w:t>
            </w:r>
          </w:p>
        </w:tc>
        <w:tc>
          <w:tcPr>
            <w:tcW w:w="1984" w:type="dxa"/>
            <w:tcBorders>
              <w:top w:val="single" w:color="auto" w:sz="4" w:space="0"/>
              <w:left w:val="single" w:color="auto" w:sz="4" w:space="0"/>
              <w:bottom w:val="single" w:color="auto" w:sz="4" w:space="0"/>
              <w:right w:val="single" w:color="auto" w:sz="4" w:space="0"/>
            </w:tcBorders>
          </w:tcPr>
          <w:p w14:paraId="56E8F0A5">
            <w:pPr>
              <w:spacing w:line="440" w:lineRule="exact"/>
              <w:rPr>
                <w:rFonts w:ascii="仿宋" w:hAnsi="仿宋" w:eastAsia="仿宋"/>
                <w:b/>
                <w:bCs/>
                <w:color w:val="auto"/>
                <w:spacing w:val="-20"/>
                <w:sz w:val="28"/>
                <w:szCs w:val="28"/>
              </w:rPr>
            </w:pPr>
          </w:p>
        </w:tc>
        <w:tc>
          <w:tcPr>
            <w:tcW w:w="1985" w:type="dxa"/>
            <w:tcBorders>
              <w:top w:val="single" w:color="auto" w:sz="4" w:space="0"/>
              <w:left w:val="single" w:color="auto" w:sz="4" w:space="0"/>
              <w:bottom w:val="single" w:color="auto" w:sz="4" w:space="0"/>
              <w:right w:val="single" w:color="auto" w:sz="4" w:space="0"/>
            </w:tcBorders>
          </w:tcPr>
          <w:p w14:paraId="08F35BC7">
            <w:pPr>
              <w:spacing w:line="440" w:lineRule="exact"/>
              <w:ind w:firstLine="121" w:firstLineChars="50"/>
              <w:rPr>
                <w:rFonts w:ascii="仿宋" w:hAnsi="仿宋" w:eastAsia="仿宋"/>
                <w:b/>
                <w:bCs/>
                <w:color w:val="auto"/>
                <w:spacing w:val="-20"/>
                <w:sz w:val="28"/>
                <w:szCs w:val="28"/>
              </w:rPr>
            </w:pPr>
            <w:r>
              <w:rPr>
                <w:rFonts w:hint="eastAsia" w:ascii="仿宋" w:eastAsia="仿宋"/>
                <w:b/>
                <w:bCs/>
                <w:color w:val="auto"/>
                <w:spacing w:val="-20"/>
                <w:sz w:val="28"/>
                <w:szCs w:val="28"/>
              </w:rPr>
              <w:t> </w:t>
            </w:r>
          </w:p>
          <w:p w14:paraId="1FA42A8A">
            <w:pPr>
              <w:spacing w:line="440" w:lineRule="exact"/>
              <w:ind w:firstLine="121" w:firstLineChars="50"/>
              <w:rPr>
                <w:rFonts w:ascii="仿宋" w:hAnsi="仿宋" w:eastAsia="仿宋"/>
                <w:b/>
                <w:bCs/>
                <w:color w:val="auto"/>
                <w:spacing w:val="-20"/>
                <w:sz w:val="28"/>
                <w:szCs w:val="28"/>
              </w:rPr>
            </w:pPr>
            <w:r>
              <w:rPr>
                <w:rFonts w:hint="eastAsia" w:ascii="仿宋" w:eastAsia="仿宋"/>
                <w:b/>
                <w:bCs/>
                <w:color w:val="auto"/>
                <w:spacing w:val="-20"/>
                <w:sz w:val="28"/>
                <w:szCs w:val="28"/>
              </w:rPr>
              <w:t> </w:t>
            </w:r>
          </w:p>
        </w:tc>
      </w:tr>
      <w:tr w14:paraId="08CC97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93" w:hRule="atLeast"/>
        </w:trPr>
        <w:tc>
          <w:tcPr>
            <w:tcW w:w="3544" w:type="dxa"/>
            <w:gridSpan w:val="3"/>
            <w:tcBorders>
              <w:top w:val="single" w:color="auto" w:sz="4" w:space="0"/>
              <w:left w:val="single" w:color="auto" w:sz="4" w:space="0"/>
              <w:bottom w:val="single" w:color="auto" w:sz="4" w:space="0"/>
              <w:right w:val="single" w:color="auto" w:sz="4" w:space="0"/>
            </w:tcBorders>
            <w:vAlign w:val="center"/>
          </w:tcPr>
          <w:p w14:paraId="5C77B13D">
            <w:pPr>
              <w:spacing w:line="440" w:lineRule="exact"/>
              <w:jc w:val="center"/>
              <w:rPr>
                <w:rFonts w:ascii="仿宋" w:hAnsi="仿宋" w:eastAsia="仿宋"/>
                <w:b/>
                <w:bCs/>
                <w:color w:val="auto"/>
                <w:spacing w:val="-20"/>
                <w:sz w:val="28"/>
                <w:szCs w:val="28"/>
              </w:rPr>
            </w:pP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申请人签名（签在右方各自空格内）：</w:t>
            </w:r>
          </w:p>
        </w:tc>
        <w:tc>
          <w:tcPr>
            <w:tcW w:w="1985" w:type="dxa"/>
            <w:tcBorders>
              <w:top w:val="single" w:color="auto" w:sz="4" w:space="0"/>
              <w:left w:val="single" w:color="auto" w:sz="4" w:space="0"/>
              <w:bottom w:val="single" w:color="auto" w:sz="4" w:space="0"/>
              <w:right w:val="single" w:color="auto" w:sz="4" w:space="0"/>
            </w:tcBorders>
            <w:vAlign w:val="center"/>
          </w:tcPr>
          <w:p w14:paraId="464D9EEB">
            <w:pPr>
              <w:spacing w:line="440" w:lineRule="exact"/>
              <w:ind w:firstLine="121" w:firstLineChars="50"/>
              <w:jc w:val="center"/>
              <w:rPr>
                <w:rFonts w:ascii="仿宋" w:hAnsi="仿宋" w:eastAsia="仿宋"/>
                <w:b/>
                <w:bCs/>
                <w:color w:val="auto"/>
                <w:spacing w:val="-2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14:paraId="2F77E3D9">
            <w:pPr>
              <w:spacing w:line="440" w:lineRule="exact"/>
              <w:jc w:val="center"/>
              <w:rPr>
                <w:rFonts w:ascii="仿宋" w:hAnsi="仿宋" w:eastAsia="仿宋"/>
                <w:b/>
                <w:bCs/>
                <w:color w:val="auto"/>
                <w:spacing w:val="-20"/>
                <w:sz w:val="28"/>
                <w:szCs w:val="28"/>
              </w:rPr>
            </w:pPr>
          </w:p>
        </w:tc>
        <w:tc>
          <w:tcPr>
            <w:tcW w:w="1985" w:type="dxa"/>
            <w:tcBorders>
              <w:top w:val="single" w:color="auto" w:sz="4" w:space="0"/>
              <w:left w:val="single" w:color="auto" w:sz="4" w:space="0"/>
              <w:bottom w:val="single" w:color="auto" w:sz="4" w:space="0"/>
              <w:right w:val="single" w:color="auto" w:sz="4" w:space="0"/>
            </w:tcBorders>
            <w:vAlign w:val="center"/>
          </w:tcPr>
          <w:p w14:paraId="1646AFA3">
            <w:pPr>
              <w:spacing w:line="440" w:lineRule="exact"/>
              <w:ind w:firstLine="121" w:firstLineChars="50"/>
              <w:jc w:val="center"/>
              <w:rPr>
                <w:rFonts w:ascii="仿宋" w:hAnsi="仿宋" w:eastAsia="仿宋"/>
                <w:b/>
                <w:bCs/>
                <w:color w:val="auto"/>
                <w:spacing w:val="-20"/>
                <w:sz w:val="28"/>
                <w:szCs w:val="28"/>
              </w:rPr>
            </w:pPr>
          </w:p>
          <w:p w14:paraId="479AA6D9">
            <w:pPr>
              <w:spacing w:line="440" w:lineRule="exact"/>
              <w:ind w:firstLine="121" w:firstLineChars="50"/>
              <w:jc w:val="center"/>
              <w:rPr>
                <w:rFonts w:ascii="仿宋" w:hAnsi="仿宋" w:eastAsia="仿宋"/>
                <w:b/>
                <w:bCs/>
                <w:color w:val="auto"/>
                <w:spacing w:val="-20"/>
                <w:sz w:val="28"/>
                <w:szCs w:val="28"/>
              </w:rPr>
            </w:pPr>
          </w:p>
        </w:tc>
      </w:tr>
      <w:tr w14:paraId="36327B7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9498" w:type="dxa"/>
            <w:gridSpan w:val="6"/>
            <w:tcBorders>
              <w:top w:val="single" w:color="auto" w:sz="4" w:space="0"/>
              <w:left w:val="single" w:color="auto" w:sz="4" w:space="0"/>
              <w:bottom w:val="single" w:color="auto" w:sz="4" w:space="0"/>
              <w:right w:val="single" w:color="auto" w:sz="4" w:space="0"/>
            </w:tcBorders>
            <w:vAlign w:val="center"/>
          </w:tcPr>
          <w:p w14:paraId="7E921906">
            <w:pPr>
              <w:spacing w:line="440" w:lineRule="exact"/>
              <w:rPr>
                <w:rFonts w:ascii="仿宋" w:hAnsi="仿宋" w:eastAsia="仿宋"/>
                <w:b/>
                <w:bCs/>
                <w:color w:val="auto"/>
                <w:spacing w:val="-20"/>
                <w:sz w:val="28"/>
                <w:szCs w:val="28"/>
              </w:rPr>
            </w:pPr>
            <w:r>
              <w:rPr>
                <w:rFonts w:hint="eastAsia" w:ascii="仿宋" w:hAnsi="仿宋" w:eastAsia="仿宋"/>
                <w:b/>
                <w:bCs/>
                <w:color w:val="auto"/>
                <w:spacing w:val="-20"/>
                <w:sz w:val="28"/>
                <w:szCs w:val="28"/>
              </w:rPr>
              <w:t>评审小组成员签名:</w:t>
            </w:r>
          </w:p>
        </w:tc>
      </w:tr>
    </w:tbl>
    <w:p w14:paraId="550FE365">
      <w:pPr>
        <w:spacing w:line="480" w:lineRule="auto"/>
        <w:jc w:val="center"/>
        <w:rPr>
          <w:rFonts w:ascii="仿宋" w:hAnsi="仿宋" w:eastAsia="仿宋"/>
          <w:b/>
          <w:color w:val="auto"/>
          <w:sz w:val="32"/>
          <w:szCs w:val="32"/>
        </w:rPr>
      </w:pPr>
      <w:r>
        <w:rPr>
          <w:rFonts w:hint="eastAsia" w:ascii="仿宋" w:hAnsi="仿宋" w:eastAsia="仿宋"/>
          <w:b/>
          <w:color w:val="auto"/>
          <w:sz w:val="32"/>
          <w:szCs w:val="32"/>
        </w:rPr>
        <w:t>谈判评审确定中选人（由评委负责评审）</w:t>
      </w:r>
    </w:p>
    <w:tbl>
      <w:tblPr>
        <w:tblStyle w:val="7"/>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977"/>
        <w:gridCol w:w="2268"/>
        <w:gridCol w:w="2126"/>
        <w:gridCol w:w="2127"/>
      </w:tblGrid>
      <w:tr w14:paraId="280B0E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74" w:hRule="atLeast"/>
        </w:trPr>
        <w:tc>
          <w:tcPr>
            <w:tcW w:w="2977" w:type="dxa"/>
            <w:tcBorders>
              <w:top w:val="single" w:color="auto" w:sz="4" w:space="0"/>
              <w:left w:val="single" w:color="auto" w:sz="4" w:space="0"/>
              <w:bottom w:val="single" w:color="auto" w:sz="4" w:space="0"/>
              <w:right w:val="single" w:color="auto" w:sz="4" w:space="0"/>
            </w:tcBorders>
            <w:vAlign w:val="center"/>
          </w:tcPr>
          <w:p w14:paraId="38BDE45D">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内容</w:t>
            </w:r>
          </w:p>
        </w:tc>
        <w:tc>
          <w:tcPr>
            <w:tcW w:w="2268" w:type="dxa"/>
            <w:tcBorders>
              <w:top w:val="single" w:color="auto" w:sz="4" w:space="0"/>
              <w:left w:val="single" w:color="auto" w:sz="4" w:space="0"/>
              <w:bottom w:val="single" w:color="auto" w:sz="4" w:space="0"/>
              <w:right w:val="single" w:color="auto" w:sz="4" w:space="0"/>
            </w:tcBorders>
            <w:vAlign w:val="center"/>
          </w:tcPr>
          <w:p w14:paraId="11358623">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申请人1</w:t>
            </w:r>
          </w:p>
        </w:tc>
        <w:tc>
          <w:tcPr>
            <w:tcW w:w="2126" w:type="dxa"/>
            <w:tcBorders>
              <w:top w:val="single" w:color="auto" w:sz="4" w:space="0"/>
              <w:left w:val="single" w:color="auto" w:sz="4" w:space="0"/>
              <w:bottom w:val="single" w:color="auto" w:sz="4" w:space="0"/>
              <w:right w:val="single" w:color="auto" w:sz="4" w:space="0"/>
            </w:tcBorders>
            <w:vAlign w:val="center"/>
          </w:tcPr>
          <w:p w14:paraId="1A36F14E">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申请人2</w:t>
            </w:r>
          </w:p>
        </w:tc>
        <w:tc>
          <w:tcPr>
            <w:tcW w:w="2127" w:type="dxa"/>
            <w:tcBorders>
              <w:top w:val="single" w:color="auto" w:sz="4" w:space="0"/>
              <w:left w:val="single" w:color="auto" w:sz="4" w:space="0"/>
              <w:bottom w:val="single" w:color="auto" w:sz="4" w:space="0"/>
              <w:right w:val="single" w:color="auto" w:sz="4" w:space="0"/>
            </w:tcBorders>
            <w:vAlign w:val="center"/>
          </w:tcPr>
          <w:p w14:paraId="1030070C">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申请人3</w:t>
            </w:r>
          </w:p>
        </w:tc>
      </w:tr>
      <w:tr w14:paraId="50A64B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9" w:hRule="atLeast"/>
        </w:trPr>
        <w:tc>
          <w:tcPr>
            <w:tcW w:w="2977" w:type="dxa"/>
            <w:tcBorders>
              <w:top w:val="single" w:color="auto" w:sz="4" w:space="0"/>
              <w:left w:val="single" w:color="auto" w:sz="4" w:space="0"/>
              <w:bottom w:val="single" w:color="auto" w:sz="4" w:space="0"/>
              <w:right w:val="single" w:color="auto" w:sz="4" w:space="0"/>
            </w:tcBorders>
            <w:vAlign w:val="center"/>
          </w:tcPr>
          <w:p w14:paraId="496A322D">
            <w:pPr>
              <w:spacing w:line="480" w:lineRule="auto"/>
              <w:jc w:val="center"/>
              <w:rPr>
                <w:rFonts w:ascii="仿宋" w:hAnsi="仿宋" w:eastAsia="仿宋"/>
                <w:b/>
                <w:bCs/>
                <w:color w:val="auto"/>
                <w:spacing w:val="-20"/>
                <w:sz w:val="28"/>
                <w:szCs w:val="28"/>
              </w:rPr>
            </w:pPr>
            <w:r>
              <w:rPr>
                <w:rFonts w:hint="eastAsia" w:ascii="仿宋" w:hAnsi="仿宋" w:eastAsia="仿宋"/>
                <w:b/>
                <w:bCs/>
                <w:color w:val="auto"/>
                <w:spacing w:val="-20"/>
                <w:sz w:val="28"/>
                <w:szCs w:val="28"/>
              </w:rPr>
              <w:t>进入有效报价的</w:t>
            </w:r>
          </w:p>
          <w:p w14:paraId="6C1FF885">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w:t>
            </w:r>
          </w:p>
        </w:tc>
        <w:tc>
          <w:tcPr>
            <w:tcW w:w="2268" w:type="dxa"/>
            <w:tcBorders>
              <w:top w:val="single" w:color="auto" w:sz="4" w:space="0"/>
              <w:left w:val="single" w:color="auto" w:sz="4" w:space="0"/>
              <w:bottom w:val="single" w:color="auto" w:sz="4" w:space="0"/>
              <w:right w:val="single" w:color="auto" w:sz="4" w:space="0"/>
            </w:tcBorders>
            <w:vAlign w:val="center"/>
          </w:tcPr>
          <w:p w14:paraId="0FFCFA18">
            <w:pPr>
              <w:spacing w:line="480" w:lineRule="auto"/>
              <w:jc w:val="center"/>
              <w:rPr>
                <w:rFonts w:ascii="仿宋" w:hAnsi="仿宋" w:eastAsia="仿宋"/>
                <w:b/>
                <w:bCs/>
                <w:color w:val="auto"/>
                <w:sz w:val="28"/>
                <w:szCs w:val="28"/>
              </w:rPr>
            </w:pPr>
          </w:p>
        </w:tc>
        <w:tc>
          <w:tcPr>
            <w:tcW w:w="2126" w:type="dxa"/>
            <w:tcBorders>
              <w:top w:val="single" w:color="auto" w:sz="4" w:space="0"/>
              <w:left w:val="single" w:color="auto" w:sz="4" w:space="0"/>
              <w:bottom w:val="single" w:color="auto" w:sz="4" w:space="0"/>
              <w:right w:val="single" w:color="auto" w:sz="4" w:space="0"/>
            </w:tcBorders>
            <w:vAlign w:val="center"/>
          </w:tcPr>
          <w:p w14:paraId="381C51EA">
            <w:pPr>
              <w:spacing w:line="480" w:lineRule="auto"/>
              <w:jc w:val="center"/>
              <w:rPr>
                <w:rFonts w:ascii="仿宋" w:hAnsi="仿宋" w:eastAsia="仿宋"/>
                <w:b/>
                <w:bCs/>
                <w:color w:val="auto"/>
                <w:sz w:val="28"/>
                <w:szCs w:val="28"/>
              </w:rPr>
            </w:pPr>
          </w:p>
        </w:tc>
        <w:tc>
          <w:tcPr>
            <w:tcW w:w="2127" w:type="dxa"/>
            <w:tcBorders>
              <w:top w:val="single" w:color="auto" w:sz="4" w:space="0"/>
              <w:left w:val="single" w:color="auto" w:sz="4" w:space="0"/>
              <w:bottom w:val="single" w:color="auto" w:sz="4" w:space="0"/>
              <w:right w:val="single" w:color="auto" w:sz="4" w:space="0"/>
            </w:tcBorders>
            <w:vAlign w:val="center"/>
          </w:tcPr>
          <w:p w14:paraId="0CE61B86">
            <w:pPr>
              <w:spacing w:line="480" w:lineRule="auto"/>
              <w:jc w:val="center"/>
              <w:rPr>
                <w:rFonts w:ascii="仿宋" w:hAnsi="仿宋" w:eastAsia="仿宋"/>
                <w:b/>
                <w:bCs/>
                <w:color w:val="auto"/>
                <w:sz w:val="28"/>
                <w:szCs w:val="28"/>
              </w:rPr>
            </w:pPr>
          </w:p>
        </w:tc>
      </w:tr>
      <w:tr w14:paraId="1D1E70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26" w:hRule="atLeast"/>
        </w:trPr>
        <w:tc>
          <w:tcPr>
            <w:tcW w:w="2977" w:type="dxa"/>
            <w:tcBorders>
              <w:top w:val="single" w:color="auto" w:sz="4" w:space="0"/>
              <w:left w:val="single" w:color="auto" w:sz="4" w:space="0"/>
              <w:right w:val="single" w:color="auto" w:sz="4" w:space="0"/>
            </w:tcBorders>
            <w:vAlign w:val="center"/>
          </w:tcPr>
          <w:p w14:paraId="78B4D56A">
            <w:pPr>
              <w:spacing w:line="480" w:lineRule="auto"/>
              <w:rPr>
                <w:rFonts w:ascii="仿宋" w:hAnsi="仿宋" w:eastAsia="仿宋"/>
                <w:b/>
                <w:bCs/>
                <w:color w:val="auto"/>
                <w:sz w:val="28"/>
                <w:szCs w:val="28"/>
              </w:rPr>
            </w:pPr>
            <w:r>
              <w:rPr>
                <w:rFonts w:hint="eastAsia" w:ascii="仿宋" w:hAnsi="仿宋" w:eastAsia="仿宋"/>
                <w:b/>
                <w:bCs/>
                <w:color w:val="auto"/>
                <w:spacing w:val="-20"/>
                <w:sz w:val="28"/>
                <w:szCs w:val="28"/>
              </w:rPr>
              <w:t>本次谈判以</w:t>
            </w:r>
            <w:r>
              <w:rPr>
                <w:rFonts w:hint="eastAsia" w:ascii="仿宋" w:hAnsi="仿宋" w:eastAsia="仿宋"/>
                <w:b/>
                <w:bCs/>
                <w:color w:val="auto"/>
                <w:spacing w:val="-20"/>
                <w:sz w:val="28"/>
                <w:szCs w:val="28"/>
                <w:lang w:val="en-US" w:eastAsia="zh-CN"/>
              </w:rPr>
              <w:t>成功获得省级财政农产品加工项目补助金额的</w:t>
            </w:r>
            <w:r>
              <w:rPr>
                <w:rFonts w:hint="eastAsia" w:ascii="仿宋" w:hAnsi="仿宋" w:eastAsia="仿宋"/>
                <w:b/>
                <w:bCs/>
                <w:color w:val="auto"/>
                <w:spacing w:val="-20"/>
                <w:sz w:val="28"/>
                <w:szCs w:val="28"/>
                <w:u w:val="single"/>
                <w:lang w:val="en-US" w:eastAsia="zh-CN"/>
              </w:rPr>
              <w:t xml:space="preserve"> 10% </w:t>
            </w:r>
            <w:r>
              <w:rPr>
                <w:rFonts w:hint="eastAsia" w:ascii="仿宋" w:hAnsi="仿宋" w:eastAsia="仿宋"/>
                <w:b/>
                <w:bCs/>
                <w:color w:val="auto"/>
                <w:spacing w:val="-20"/>
                <w:sz w:val="28"/>
                <w:szCs w:val="28"/>
              </w:rPr>
              <w:t>为基准，最高限价以下为有效报价。</w:t>
            </w:r>
          </w:p>
        </w:tc>
        <w:tc>
          <w:tcPr>
            <w:tcW w:w="2268" w:type="dxa"/>
            <w:tcBorders>
              <w:top w:val="single" w:color="auto" w:sz="4" w:space="0"/>
              <w:left w:val="single" w:color="auto" w:sz="4" w:space="0"/>
              <w:right w:val="single" w:color="auto" w:sz="4" w:space="0"/>
            </w:tcBorders>
            <w:vAlign w:val="center"/>
          </w:tcPr>
          <w:p w14:paraId="2ECB3066">
            <w:pPr>
              <w:spacing w:line="480" w:lineRule="auto"/>
              <w:jc w:val="center"/>
              <w:rPr>
                <w:rFonts w:ascii="仿宋" w:hAnsi="仿宋" w:eastAsia="仿宋"/>
                <w:b/>
                <w:bCs/>
                <w:color w:val="auto"/>
                <w:sz w:val="28"/>
                <w:szCs w:val="28"/>
              </w:rPr>
            </w:pPr>
          </w:p>
        </w:tc>
        <w:tc>
          <w:tcPr>
            <w:tcW w:w="2126" w:type="dxa"/>
            <w:tcBorders>
              <w:top w:val="single" w:color="auto" w:sz="4" w:space="0"/>
              <w:left w:val="single" w:color="auto" w:sz="4" w:space="0"/>
              <w:right w:val="single" w:color="auto" w:sz="4" w:space="0"/>
            </w:tcBorders>
            <w:vAlign w:val="center"/>
          </w:tcPr>
          <w:p w14:paraId="388B019F">
            <w:pPr>
              <w:spacing w:line="480" w:lineRule="auto"/>
              <w:jc w:val="center"/>
              <w:rPr>
                <w:rFonts w:ascii="仿宋" w:hAnsi="仿宋" w:eastAsia="仿宋"/>
                <w:b/>
                <w:bCs/>
                <w:color w:val="auto"/>
                <w:sz w:val="28"/>
                <w:szCs w:val="28"/>
              </w:rPr>
            </w:pPr>
          </w:p>
        </w:tc>
        <w:tc>
          <w:tcPr>
            <w:tcW w:w="2127" w:type="dxa"/>
            <w:tcBorders>
              <w:top w:val="single" w:color="auto" w:sz="4" w:space="0"/>
              <w:left w:val="single" w:color="auto" w:sz="4" w:space="0"/>
              <w:right w:val="single" w:color="auto" w:sz="4" w:space="0"/>
            </w:tcBorders>
            <w:vAlign w:val="center"/>
          </w:tcPr>
          <w:p w14:paraId="2D359253">
            <w:pPr>
              <w:spacing w:line="480" w:lineRule="auto"/>
              <w:jc w:val="center"/>
              <w:rPr>
                <w:rFonts w:ascii="仿宋" w:hAnsi="仿宋" w:eastAsia="仿宋"/>
                <w:b/>
                <w:bCs/>
                <w:color w:val="auto"/>
                <w:sz w:val="28"/>
                <w:szCs w:val="28"/>
              </w:rPr>
            </w:pPr>
          </w:p>
        </w:tc>
      </w:tr>
      <w:tr w14:paraId="5D4719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9" w:hRule="atLeast"/>
        </w:trPr>
        <w:tc>
          <w:tcPr>
            <w:tcW w:w="2977" w:type="dxa"/>
            <w:tcBorders>
              <w:top w:val="single" w:color="auto" w:sz="4" w:space="0"/>
              <w:left w:val="single" w:color="auto" w:sz="4" w:space="0"/>
              <w:bottom w:val="single" w:color="auto" w:sz="4" w:space="0"/>
              <w:right w:val="single" w:color="auto" w:sz="4" w:space="0"/>
            </w:tcBorders>
            <w:vAlign w:val="center"/>
          </w:tcPr>
          <w:p w14:paraId="36F66CDD">
            <w:pPr>
              <w:spacing w:line="360" w:lineRule="exact"/>
              <w:jc w:val="center"/>
              <w:rPr>
                <w:rFonts w:ascii="仿宋" w:hAnsi="仿宋" w:eastAsia="仿宋"/>
                <w:b/>
                <w:bCs/>
                <w:color w:val="auto"/>
                <w:sz w:val="28"/>
                <w:szCs w:val="28"/>
              </w:rPr>
            </w:pPr>
            <w:r>
              <w:rPr>
                <w:rFonts w:hint="eastAsia" w:ascii="仿宋" w:hAnsi="仿宋" w:eastAsia="仿宋"/>
                <w:b/>
                <w:bCs/>
                <w:color w:val="auto"/>
                <w:sz w:val="28"/>
                <w:szCs w:val="28"/>
              </w:rPr>
              <w:t>对报价进行排名：最低价排第1名，以此类推。</w:t>
            </w:r>
          </w:p>
        </w:tc>
        <w:tc>
          <w:tcPr>
            <w:tcW w:w="2268" w:type="dxa"/>
            <w:tcBorders>
              <w:top w:val="single" w:color="auto" w:sz="4" w:space="0"/>
              <w:left w:val="single" w:color="auto" w:sz="4" w:space="0"/>
              <w:bottom w:val="single" w:color="auto" w:sz="4" w:space="0"/>
              <w:right w:val="single" w:color="auto" w:sz="4" w:space="0"/>
            </w:tcBorders>
            <w:vAlign w:val="center"/>
          </w:tcPr>
          <w:p w14:paraId="3D57206E">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第  名</w:t>
            </w:r>
          </w:p>
        </w:tc>
        <w:tc>
          <w:tcPr>
            <w:tcW w:w="2126" w:type="dxa"/>
            <w:tcBorders>
              <w:top w:val="single" w:color="auto" w:sz="4" w:space="0"/>
              <w:left w:val="single" w:color="auto" w:sz="4" w:space="0"/>
              <w:bottom w:val="single" w:color="auto" w:sz="4" w:space="0"/>
              <w:right w:val="single" w:color="auto" w:sz="4" w:space="0"/>
            </w:tcBorders>
            <w:vAlign w:val="center"/>
          </w:tcPr>
          <w:p w14:paraId="1490B072">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第  名</w:t>
            </w:r>
          </w:p>
        </w:tc>
        <w:tc>
          <w:tcPr>
            <w:tcW w:w="2127" w:type="dxa"/>
            <w:tcBorders>
              <w:top w:val="single" w:color="auto" w:sz="4" w:space="0"/>
              <w:left w:val="single" w:color="auto" w:sz="4" w:space="0"/>
              <w:bottom w:val="single" w:color="auto" w:sz="4" w:space="0"/>
              <w:right w:val="single" w:color="auto" w:sz="4" w:space="0"/>
            </w:tcBorders>
            <w:vAlign w:val="center"/>
          </w:tcPr>
          <w:p w14:paraId="37104813">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第   名</w:t>
            </w:r>
          </w:p>
        </w:tc>
      </w:tr>
      <w:tr w14:paraId="61D5E7A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35" w:hRule="atLeast"/>
        </w:trPr>
        <w:tc>
          <w:tcPr>
            <w:tcW w:w="2977" w:type="dxa"/>
            <w:tcBorders>
              <w:top w:val="single" w:color="auto" w:sz="4" w:space="0"/>
              <w:left w:val="single" w:color="auto" w:sz="4" w:space="0"/>
              <w:bottom w:val="single" w:color="auto" w:sz="4" w:space="0"/>
              <w:right w:val="single" w:color="auto" w:sz="4" w:space="0"/>
            </w:tcBorders>
            <w:vAlign w:val="center"/>
          </w:tcPr>
          <w:p w14:paraId="59534921">
            <w:pPr>
              <w:spacing w:line="360" w:lineRule="exact"/>
              <w:jc w:val="center"/>
              <w:rPr>
                <w:rFonts w:ascii="仿宋" w:hAnsi="仿宋" w:eastAsia="仿宋"/>
                <w:b/>
                <w:bCs/>
                <w:color w:val="auto"/>
                <w:sz w:val="28"/>
                <w:szCs w:val="28"/>
              </w:rPr>
            </w:pPr>
            <w:r>
              <w:rPr>
                <w:rFonts w:hint="eastAsia" w:ascii="仿宋" w:hAnsi="仿宋" w:eastAsia="仿宋"/>
                <w:b/>
                <w:bCs/>
                <w:color w:val="auto"/>
                <w:spacing w:val="-20"/>
                <w:sz w:val="28"/>
                <w:szCs w:val="28"/>
              </w:rPr>
              <w:t>排名第1位的为中选人。当出现并列第1名时，由评委现场组织抽签决定中选人。</w:t>
            </w:r>
          </w:p>
        </w:tc>
        <w:tc>
          <w:tcPr>
            <w:tcW w:w="2268" w:type="dxa"/>
            <w:tcBorders>
              <w:top w:val="single" w:color="auto" w:sz="4" w:space="0"/>
              <w:left w:val="single" w:color="auto" w:sz="4" w:space="0"/>
              <w:bottom w:val="single" w:color="auto" w:sz="4" w:space="0"/>
              <w:right w:val="single" w:color="auto" w:sz="4" w:space="0"/>
            </w:tcBorders>
            <w:vAlign w:val="center"/>
          </w:tcPr>
          <w:p w14:paraId="76A8C367">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第   名</w:t>
            </w:r>
          </w:p>
        </w:tc>
        <w:tc>
          <w:tcPr>
            <w:tcW w:w="2126" w:type="dxa"/>
            <w:tcBorders>
              <w:top w:val="single" w:color="auto" w:sz="4" w:space="0"/>
              <w:left w:val="single" w:color="auto" w:sz="4" w:space="0"/>
              <w:bottom w:val="single" w:color="auto" w:sz="4" w:space="0"/>
              <w:right w:val="single" w:color="auto" w:sz="4" w:space="0"/>
            </w:tcBorders>
            <w:vAlign w:val="center"/>
          </w:tcPr>
          <w:p w14:paraId="5852A6CF">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第   名</w:t>
            </w:r>
          </w:p>
        </w:tc>
        <w:tc>
          <w:tcPr>
            <w:tcW w:w="2127" w:type="dxa"/>
            <w:tcBorders>
              <w:top w:val="single" w:color="auto" w:sz="4" w:space="0"/>
              <w:left w:val="single" w:color="auto" w:sz="4" w:space="0"/>
              <w:bottom w:val="single" w:color="auto" w:sz="4" w:space="0"/>
              <w:right w:val="single" w:color="auto" w:sz="4" w:space="0"/>
            </w:tcBorders>
            <w:vAlign w:val="center"/>
          </w:tcPr>
          <w:p w14:paraId="7ACD3DFD">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第   名</w:t>
            </w:r>
          </w:p>
        </w:tc>
      </w:tr>
      <w:tr w14:paraId="15DBDD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27" w:hRule="atLeast"/>
        </w:trPr>
        <w:tc>
          <w:tcPr>
            <w:tcW w:w="2977" w:type="dxa"/>
            <w:tcBorders>
              <w:top w:val="single" w:color="auto" w:sz="4" w:space="0"/>
              <w:left w:val="single" w:color="auto" w:sz="4" w:space="0"/>
              <w:bottom w:val="single" w:color="auto" w:sz="4" w:space="0"/>
              <w:right w:val="single" w:color="auto" w:sz="4" w:space="0"/>
            </w:tcBorders>
            <w:vAlign w:val="center"/>
          </w:tcPr>
          <w:p w14:paraId="611023B3">
            <w:pPr>
              <w:spacing w:line="480" w:lineRule="auto"/>
              <w:rPr>
                <w:rFonts w:ascii="仿宋" w:hAnsi="仿宋" w:eastAsia="仿宋"/>
                <w:b/>
                <w:bCs/>
                <w:color w:val="auto"/>
                <w:sz w:val="28"/>
                <w:szCs w:val="28"/>
              </w:rPr>
            </w:pPr>
            <w:r>
              <w:rPr>
                <w:rFonts w:hint="eastAsia" w:ascii="仿宋" w:hAnsi="仿宋" w:eastAsia="仿宋"/>
                <w:b/>
                <w:bCs/>
                <w:color w:val="auto"/>
                <w:sz w:val="28"/>
                <w:szCs w:val="28"/>
              </w:rPr>
              <w:t>谈判申请人签名</w:t>
            </w:r>
          </w:p>
        </w:tc>
        <w:tc>
          <w:tcPr>
            <w:tcW w:w="2268" w:type="dxa"/>
            <w:tcBorders>
              <w:top w:val="single" w:color="auto" w:sz="4" w:space="0"/>
              <w:left w:val="single" w:color="auto" w:sz="4" w:space="0"/>
              <w:bottom w:val="single" w:color="auto" w:sz="4" w:space="0"/>
              <w:right w:val="single" w:color="auto" w:sz="4" w:space="0"/>
            </w:tcBorders>
            <w:vAlign w:val="center"/>
          </w:tcPr>
          <w:p w14:paraId="53C57314">
            <w:pPr>
              <w:spacing w:line="480" w:lineRule="auto"/>
              <w:jc w:val="center"/>
              <w:rPr>
                <w:rFonts w:ascii="仿宋" w:hAnsi="仿宋" w:eastAsia="仿宋"/>
                <w:b/>
                <w:bCs/>
                <w:color w:val="auto"/>
                <w:sz w:val="28"/>
                <w:szCs w:val="28"/>
              </w:rPr>
            </w:pPr>
          </w:p>
        </w:tc>
        <w:tc>
          <w:tcPr>
            <w:tcW w:w="2126" w:type="dxa"/>
            <w:tcBorders>
              <w:top w:val="single" w:color="auto" w:sz="4" w:space="0"/>
              <w:left w:val="single" w:color="auto" w:sz="4" w:space="0"/>
              <w:bottom w:val="single" w:color="auto" w:sz="4" w:space="0"/>
              <w:right w:val="single" w:color="auto" w:sz="4" w:space="0"/>
            </w:tcBorders>
            <w:vAlign w:val="center"/>
          </w:tcPr>
          <w:p w14:paraId="058C7782">
            <w:pPr>
              <w:spacing w:line="480" w:lineRule="auto"/>
              <w:jc w:val="center"/>
              <w:rPr>
                <w:rFonts w:ascii="仿宋" w:hAnsi="仿宋" w:eastAsia="仿宋"/>
                <w:b/>
                <w:bCs/>
                <w:color w:val="auto"/>
                <w:sz w:val="28"/>
                <w:szCs w:val="28"/>
              </w:rPr>
            </w:pPr>
          </w:p>
        </w:tc>
        <w:tc>
          <w:tcPr>
            <w:tcW w:w="2127" w:type="dxa"/>
            <w:tcBorders>
              <w:top w:val="single" w:color="auto" w:sz="4" w:space="0"/>
              <w:left w:val="single" w:color="auto" w:sz="4" w:space="0"/>
              <w:bottom w:val="single" w:color="auto" w:sz="4" w:space="0"/>
              <w:right w:val="single" w:color="auto" w:sz="4" w:space="0"/>
            </w:tcBorders>
            <w:vAlign w:val="center"/>
          </w:tcPr>
          <w:p w14:paraId="11F5C5B0">
            <w:pPr>
              <w:spacing w:line="480" w:lineRule="auto"/>
              <w:jc w:val="center"/>
              <w:rPr>
                <w:rFonts w:ascii="仿宋" w:hAnsi="仿宋" w:eastAsia="仿宋"/>
                <w:b/>
                <w:bCs/>
                <w:color w:val="auto"/>
                <w:sz w:val="28"/>
                <w:szCs w:val="28"/>
              </w:rPr>
            </w:pPr>
          </w:p>
        </w:tc>
      </w:tr>
      <w:tr w14:paraId="1FBFAB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7" w:hRule="atLeast"/>
        </w:trPr>
        <w:tc>
          <w:tcPr>
            <w:tcW w:w="9498" w:type="dxa"/>
            <w:gridSpan w:val="4"/>
            <w:tcBorders>
              <w:top w:val="single" w:color="auto" w:sz="4" w:space="0"/>
              <w:left w:val="single" w:color="auto" w:sz="4" w:space="0"/>
              <w:bottom w:val="single" w:color="auto" w:sz="4" w:space="0"/>
              <w:right w:val="single" w:color="auto" w:sz="4" w:space="0"/>
            </w:tcBorders>
            <w:vAlign w:val="center"/>
          </w:tcPr>
          <w:p w14:paraId="51CBAF72">
            <w:pPr>
              <w:spacing w:line="480" w:lineRule="auto"/>
              <w:rPr>
                <w:rFonts w:ascii="仿宋" w:hAnsi="仿宋" w:eastAsia="仿宋"/>
                <w:b/>
                <w:bCs/>
                <w:color w:val="auto"/>
                <w:sz w:val="28"/>
                <w:szCs w:val="28"/>
              </w:rPr>
            </w:pPr>
            <w:r>
              <w:rPr>
                <w:rFonts w:hint="eastAsia" w:ascii="仿宋" w:hAnsi="仿宋" w:eastAsia="仿宋"/>
                <w:b/>
                <w:bCs/>
                <w:color w:val="auto"/>
                <w:sz w:val="28"/>
                <w:szCs w:val="28"/>
              </w:rPr>
              <w:t>评审小组成员签名:</w:t>
            </w:r>
          </w:p>
        </w:tc>
      </w:tr>
      <w:tr w14:paraId="2411C9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9498" w:type="dxa"/>
            <w:gridSpan w:val="4"/>
            <w:tcBorders>
              <w:top w:val="single" w:color="auto" w:sz="4" w:space="0"/>
              <w:left w:val="single" w:color="auto" w:sz="4" w:space="0"/>
              <w:bottom w:val="single" w:color="auto" w:sz="4" w:space="0"/>
              <w:right w:val="single" w:color="auto" w:sz="4" w:space="0"/>
            </w:tcBorders>
            <w:vAlign w:val="center"/>
          </w:tcPr>
          <w:p w14:paraId="20B374DD">
            <w:pPr>
              <w:spacing w:line="480" w:lineRule="auto"/>
              <w:rPr>
                <w:rFonts w:ascii="仿宋" w:hAnsi="仿宋" w:eastAsia="仿宋"/>
                <w:b/>
                <w:bCs/>
                <w:color w:val="auto"/>
                <w:sz w:val="28"/>
                <w:szCs w:val="28"/>
              </w:rPr>
            </w:pPr>
            <w:r>
              <w:rPr>
                <w:rFonts w:hint="eastAsia" w:ascii="仿宋" w:hAnsi="仿宋" w:eastAsia="仿宋"/>
                <w:b/>
                <w:bCs/>
                <w:color w:val="auto"/>
                <w:sz w:val="28"/>
                <w:szCs w:val="28"/>
              </w:rPr>
              <w:t>监督人员签名:</w:t>
            </w:r>
          </w:p>
        </w:tc>
      </w:tr>
    </w:tbl>
    <w:p w14:paraId="47F30318">
      <w:pPr>
        <w:spacing w:line="480" w:lineRule="auto"/>
        <w:rPr>
          <w:color w:val="auto"/>
        </w:rPr>
      </w:pPr>
      <w:r>
        <w:rPr>
          <w:rFonts w:hint="eastAsia" w:ascii="仿宋_GB2312" w:hAnsi="仿宋_GB2312" w:eastAsia="仿宋"/>
          <w:b/>
          <w:bCs/>
          <w:color w:val="auto"/>
          <w:sz w:val="28"/>
          <w:szCs w:val="28"/>
        </w:rPr>
        <w:t>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embedRegular r:id="rId1" w:fontKey="{F1D07AD1-07F5-4ED8-A676-02F808AC81CC}"/>
  </w:font>
  <w:font w:name="宋体">
    <w:panose1 w:val="02010600030101010101"/>
    <w:charset w:val="50"/>
    <w:family w:val="auto"/>
    <w:pitch w:val="default"/>
    <w:sig w:usb0="00000203" w:usb1="288F0000" w:usb2="00000006" w:usb3="00000000" w:csb0="00040001" w:csb1="00000000"/>
    <w:embedRegular r:id="rId2" w:fontKey="{7EDF9D4F-C2AF-4F3E-8BF1-174915B34BCD}"/>
  </w:font>
  <w:font w:name="Wingdings">
    <w:panose1 w:val="05000000000000000000"/>
    <w:charset w:val="02"/>
    <w:family w:val="auto"/>
    <w:pitch w:val="default"/>
    <w:sig w:usb0="00000000" w:usb1="00000000" w:usb2="00000000" w:usb3="00000000" w:csb0="80000000" w:csb1="00000000"/>
    <w:embedRegular r:id="rId3" w:fontKey="{5B3ADAA2-98E7-4195-B66A-8546ECEACEA0}"/>
  </w:font>
  <w:font w:name="Arial">
    <w:panose1 w:val="020B0604020202020204"/>
    <w:charset w:val="01"/>
    <w:family w:val="swiss"/>
    <w:pitch w:val="default"/>
    <w:sig w:usb0="E0002EFF" w:usb1="C000785B" w:usb2="00000009" w:usb3="00000000" w:csb0="400001FF" w:csb1="FFFF0000"/>
    <w:embedRegular r:id="rId4" w:fontKey="{2F6C23E3-CBFF-47C5-BFCD-80EF12BBA763}"/>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embedRegular r:id="rId5" w:fontKey="{7008B36D-AF36-4951-BB86-139E8668859E}"/>
  </w:font>
  <w:font w:name="Symbol">
    <w:panose1 w:val="05050102010706020507"/>
    <w:charset w:val="02"/>
    <w:family w:val="roman"/>
    <w:pitch w:val="default"/>
    <w:sig w:usb0="00000000" w:usb1="00000000" w:usb2="00000000" w:usb3="00000000" w:csb0="80000000" w:csb1="00000000"/>
    <w:embedRegular r:id="rId6" w:fontKey="{A7E604B4-3FF9-4739-8772-9606A447FCD7}"/>
  </w:font>
  <w:font w:name="Calibri">
    <w:panose1 w:val="020F0502020204030204"/>
    <w:charset w:val="00"/>
    <w:family w:val="swiss"/>
    <w:pitch w:val="default"/>
    <w:sig w:usb0="E4002EFF" w:usb1="C200247B" w:usb2="00000009" w:usb3="00000000" w:csb0="200001FF" w:csb1="00000000"/>
    <w:embedRegular r:id="rId7" w:fontKey="{3DD30D19-A7BD-4C74-BF2C-0FCE7467AB72}"/>
  </w:font>
  <w:font w:name="仿宋_GB2312">
    <w:panose1 w:val="02010609030101010101"/>
    <w:charset w:val="86"/>
    <w:family w:val="modern"/>
    <w:pitch w:val="default"/>
    <w:sig w:usb0="00000001" w:usb1="080E0000" w:usb2="00000000" w:usb3="00000000" w:csb0="00040000" w:csb1="00000000"/>
    <w:embedRegular r:id="rId8" w:fontKey="{E252F2F4-3267-4E3D-9B65-8DC76EF9C7B3}"/>
  </w:font>
  <w:font w:name="仿宋">
    <w:panose1 w:val="02010609060101010101"/>
    <w:charset w:val="86"/>
    <w:family w:val="modern"/>
    <w:pitch w:val="default"/>
    <w:sig w:usb0="800002BF" w:usb1="38CF7CFA" w:usb2="00000016" w:usb3="00000000" w:csb0="00040001" w:csb1="00000000"/>
    <w:embedRegular r:id="rId9" w:fontKey="{9AB85C7B-064F-4169-84E2-E393AD3F9FC5}"/>
  </w:font>
  <w:font w:name="方正小标宋简体">
    <w:panose1 w:val="03000509000000000000"/>
    <w:charset w:val="86"/>
    <w:family w:val="auto"/>
    <w:pitch w:val="default"/>
    <w:sig w:usb0="00000001" w:usb1="080E0000" w:usb2="00000000" w:usb3="00000000" w:csb0="00040000" w:csb1="00000000"/>
    <w:embedRegular r:id="rId10" w:fontKey="{BAE508CA-9C91-43B5-BA8B-3DC31414F0FD}"/>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993EC0"/>
    <w:multiLevelType w:val="singleLevel"/>
    <w:tmpl w:val="AC993EC0"/>
    <w:lvl w:ilvl="0" w:tentative="0">
      <w:start w:val="1"/>
      <w:numFmt w:val="chineseCounting"/>
      <w:suff w:val="nothing"/>
      <w:lvlText w:val="%1、"/>
      <w:lvlJc w:val="left"/>
      <w:rPr>
        <w:rFonts w:hint="eastAsia"/>
      </w:rPr>
    </w:lvl>
  </w:abstractNum>
  <w:abstractNum w:abstractNumId="1">
    <w:nsid w:val="1444BB35"/>
    <w:multiLevelType w:val="singleLevel"/>
    <w:tmpl w:val="1444BB35"/>
    <w:lvl w:ilvl="0" w:tentative="0">
      <w:start w:val="5"/>
      <w:numFmt w:val="decimal"/>
      <w:suff w:val="nothing"/>
      <w:lvlText w:val="%1、"/>
      <w:lvlJc w:val="left"/>
      <w:pPr>
        <w:ind w:left="60"/>
      </w:pPr>
      <w:rPr>
        <w:rFonts w:hint="default" w:ascii="宋体" w:hAnsi="宋体" w:eastAsia="宋体" w:cs="宋体"/>
        <w:sz w:val="28"/>
        <w:szCs w:val="28"/>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BiOThjNjVjYWI4YWY5NzFiZTBkNTAzNzMwMWY3MzMifQ=="/>
  </w:docVars>
  <w:rsids>
    <w:rsidRoot w:val="00FD1A78"/>
    <w:rsid w:val="000D10A6"/>
    <w:rsid w:val="00AC0EBE"/>
    <w:rsid w:val="00FD1A78"/>
    <w:rsid w:val="022779E8"/>
    <w:rsid w:val="039F580F"/>
    <w:rsid w:val="059A2F34"/>
    <w:rsid w:val="068374EE"/>
    <w:rsid w:val="07B61CB8"/>
    <w:rsid w:val="0B2275CE"/>
    <w:rsid w:val="0B48082D"/>
    <w:rsid w:val="0CA73DDF"/>
    <w:rsid w:val="10AC230D"/>
    <w:rsid w:val="10D54BFD"/>
    <w:rsid w:val="113A5CF9"/>
    <w:rsid w:val="126F34C3"/>
    <w:rsid w:val="12964E23"/>
    <w:rsid w:val="151517A5"/>
    <w:rsid w:val="16D775F7"/>
    <w:rsid w:val="192B7E01"/>
    <w:rsid w:val="1A6360CF"/>
    <w:rsid w:val="1AAA19EB"/>
    <w:rsid w:val="1BBB39DD"/>
    <w:rsid w:val="1BC21437"/>
    <w:rsid w:val="1C174926"/>
    <w:rsid w:val="1C67243B"/>
    <w:rsid w:val="1C99119A"/>
    <w:rsid w:val="1CD4275A"/>
    <w:rsid w:val="1D1C6C47"/>
    <w:rsid w:val="1E420A3F"/>
    <w:rsid w:val="1EBB09E4"/>
    <w:rsid w:val="1F265A7C"/>
    <w:rsid w:val="203D6BA0"/>
    <w:rsid w:val="25273FA6"/>
    <w:rsid w:val="257B1E3E"/>
    <w:rsid w:val="28D30187"/>
    <w:rsid w:val="2B0826F9"/>
    <w:rsid w:val="2BB3061E"/>
    <w:rsid w:val="2CE76274"/>
    <w:rsid w:val="2CFA218F"/>
    <w:rsid w:val="2EE84C25"/>
    <w:rsid w:val="30E87245"/>
    <w:rsid w:val="31AD4BA9"/>
    <w:rsid w:val="31F97AE4"/>
    <w:rsid w:val="35D81052"/>
    <w:rsid w:val="36B559B2"/>
    <w:rsid w:val="380B7098"/>
    <w:rsid w:val="38100CB3"/>
    <w:rsid w:val="393A2742"/>
    <w:rsid w:val="39807D1F"/>
    <w:rsid w:val="3A2E2D9D"/>
    <w:rsid w:val="3CA754C6"/>
    <w:rsid w:val="4144352D"/>
    <w:rsid w:val="447338FD"/>
    <w:rsid w:val="44F56308"/>
    <w:rsid w:val="486615C7"/>
    <w:rsid w:val="493344DD"/>
    <w:rsid w:val="493E1BB2"/>
    <w:rsid w:val="4B1502B6"/>
    <w:rsid w:val="4E076292"/>
    <w:rsid w:val="50DC0F3C"/>
    <w:rsid w:val="5337751B"/>
    <w:rsid w:val="536D209D"/>
    <w:rsid w:val="53E133C6"/>
    <w:rsid w:val="555B5D5F"/>
    <w:rsid w:val="585F008D"/>
    <w:rsid w:val="58DF1789"/>
    <w:rsid w:val="59795AA7"/>
    <w:rsid w:val="598F23FE"/>
    <w:rsid w:val="5B8C1B5A"/>
    <w:rsid w:val="5B8E1A9F"/>
    <w:rsid w:val="5D193C1B"/>
    <w:rsid w:val="5E583A6D"/>
    <w:rsid w:val="5F203FC4"/>
    <w:rsid w:val="61025C23"/>
    <w:rsid w:val="643015B6"/>
    <w:rsid w:val="67A4792E"/>
    <w:rsid w:val="68D71960"/>
    <w:rsid w:val="694406B5"/>
    <w:rsid w:val="6970587C"/>
    <w:rsid w:val="69F3152F"/>
    <w:rsid w:val="6A73291C"/>
    <w:rsid w:val="6D5371BB"/>
    <w:rsid w:val="6F6D70DC"/>
    <w:rsid w:val="6FB50E82"/>
    <w:rsid w:val="6FB678BD"/>
    <w:rsid w:val="7114149B"/>
    <w:rsid w:val="73E67A1C"/>
    <w:rsid w:val="75723051"/>
    <w:rsid w:val="766B05BB"/>
    <w:rsid w:val="768973A4"/>
    <w:rsid w:val="7D862928"/>
    <w:rsid w:val="7E2E3EDA"/>
    <w:rsid w:val="7E590482"/>
    <w:rsid w:val="7E9E07CB"/>
    <w:rsid w:val="7F290C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120" w:after="120" w:line="576" w:lineRule="auto"/>
      <w:jc w:val="center"/>
      <w:outlineLvl w:val="0"/>
    </w:pPr>
    <w:rPr>
      <w:rFonts w:ascii="Times New Roman" w:hAnsi="Times New Roman"/>
      <w:b/>
      <w:kern w:val="44"/>
      <w:sz w:val="2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footnote text"/>
    <w:basedOn w:val="1"/>
    <w:unhideWhenUsed/>
    <w:qFormat/>
    <w:uiPriority w:val="99"/>
    <w:pPr>
      <w:snapToGrid w:val="0"/>
      <w:jc w:val="left"/>
    </w:pPr>
    <w:rPr>
      <w:sz w:val="18"/>
      <w:szCs w:val="18"/>
    </w:rPr>
  </w:style>
  <w:style w:type="paragraph" w:styleId="4">
    <w:name w:val="Body Text"/>
    <w:basedOn w:val="1"/>
    <w:next w:val="1"/>
    <w:qFormat/>
    <w:uiPriority w:val="0"/>
    <w:pPr>
      <w:suppressAutoHyphens/>
      <w:spacing w:after="120"/>
    </w:pPr>
    <w:rPr>
      <w:kern w:val="1"/>
      <w:lang w:eastAsia="ar-SA"/>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9">
    <w:name w:val="page number"/>
    <w:basedOn w:val="8"/>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3803</Words>
  <Characters>3847</Characters>
  <Lines>33</Lines>
  <Paragraphs>9</Paragraphs>
  <TotalTime>20</TotalTime>
  <ScaleCrop>false</ScaleCrop>
  <LinksUpToDate>false</LinksUpToDate>
  <CharactersWithSpaces>4165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2024-05-11T02:05:00Z</dcterms:created>
  <dc:creator>CDROG</dc:creator>
  <cp:lastModifiedBy>～</cp:lastModifiedBy>
  <cp:lastPrinted>2025-08-01T08:46:00Z</cp:lastPrinted>
  <dcterms:modified xsi:type="dcterms:W3CDTF">2025-08-20T06:53:18Z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A87124DDE98C439899D3120F00CCFF7E_13</vt:lpwstr>
  </property>
  <property fmtid="{D5CDD505-2E9C-101B-9397-08002B2CF9AE}" pid="4" name="KSOTemplateDocerSaveRecord">
    <vt:lpwstr>eyJoZGlkIjoiMzEwNTM5NzYwMDRjMzkwZTVkZjY2ODkwMGIxNGU0OTUiLCJ1c2VySWQiOiI1NTc5Mjg0MTYifQ==</vt:lpwstr>
  </property>
</Properties>
</file>